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BA" w:rsidRPr="001C13C5" w:rsidRDefault="007A61BA" w:rsidP="00536B4E">
      <w:pPr>
        <w:spacing w:after="0" w:line="240" w:lineRule="auto"/>
        <w:ind w:left="-540" w:right="-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GB"/>
        </w:rPr>
      </w:pPr>
      <w:bookmarkStart w:id="0" w:name="_GoBack"/>
      <w:bookmarkEnd w:id="0"/>
      <w:r w:rsidRPr="001C13C5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GB"/>
        </w:rPr>
        <w:t>OPHTHALMIC POSTG</w:t>
      </w:r>
      <w:r w:rsidR="006D2B7E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GB"/>
        </w:rPr>
        <w:t xml:space="preserve">RADUATE TEACHING PROGRAMME </w:t>
      </w:r>
      <w:r w:rsidRPr="001C13C5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GB"/>
        </w:rPr>
        <w:t>2014</w:t>
      </w:r>
      <w:r w:rsidR="006D2B7E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GB"/>
        </w:rPr>
        <w:t>-2015</w:t>
      </w:r>
    </w:p>
    <w:p w:rsidR="007A61BA" w:rsidRPr="00452C4D" w:rsidRDefault="007A61BA" w:rsidP="00536B4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GB"/>
        </w:rPr>
      </w:pPr>
      <w:r w:rsidRPr="00452C4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GB"/>
        </w:rPr>
        <w:t>THIS MEETING IS MANDATORY FOR ALL TRAINEES</w:t>
      </w:r>
    </w:p>
    <w:p w:rsidR="007A61BA" w:rsidRPr="005C00E8" w:rsidRDefault="007A61BA" w:rsidP="00536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val="en-GB"/>
        </w:rPr>
      </w:pPr>
    </w:p>
    <w:p w:rsidR="005C00E8" w:rsidRPr="00007C0C" w:rsidRDefault="001C13C5" w:rsidP="006D2B7E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42"/>
          <w:szCs w:val="42"/>
        </w:rPr>
      </w:pPr>
      <w:r w:rsidRPr="00007C0C">
        <w:rPr>
          <w:rFonts w:ascii="Times New Roman" w:hAnsi="Times New Roman" w:cs="Times New Roman"/>
          <w:b/>
          <w:i/>
          <w:color w:val="0070C0"/>
          <w:sz w:val="42"/>
          <w:szCs w:val="42"/>
        </w:rPr>
        <w:t>Optical Coherence T</w:t>
      </w:r>
      <w:r w:rsidR="005C00E8" w:rsidRPr="00007C0C">
        <w:rPr>
          <w:rFonts w:ascii="Times New Roman" w:hAnsi="Times New Roman" w:cs="Times New Roman"/>
          <w:b/>
          <w:i/>
          <w:color w:val="0070C0"/>
          <w:sz w:val="42"/>
          <w:szCs w:val="42"/>
        </w:rPr>
        <w:t xml:space="preserve">omography </w:t>
      </w:r>
      <w:r w:rsidR="006D2B7E" w:rsidRPr="00007C0C">
        <w:rPr>
          <w:rFonts w:ascii="Times New Roman" w:hAnsi="Times New Roman" w:cs="Times New Roman"/>
          <w:b/>
          <w:i/>
          <w:color w:val="0070C0"/>
          <w:sz w:val="42"/>
          <w:szCs w:val="42"/>
        </w:rPr>
        <w:t>–reinventing the eye exam</w:t>
      </w:r>
      <w:r w:rsidR="00007C0C">
        <w:rPr>
          <w:rFonts w:ascii="Times New Roman" w:hAnsi="Times New Roman" w:cs="Times New Roman"/>
          <w:b/>
          <w:i/>
          <w:color w:val="0070C0"/>
          <w:sz w:val="42"/>
          <w:szCs w:val="42"/>
        </w:rPr>
        <w:t>.</w:t>
      </w:r>
    </w:p>
    <w:p w:rsidR="007A61BA" w:rsidRPr="00452C4D" w:rsidRDefault="006D2B7E" w:rsidP="006D2B7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44"/>
          <w:szCs w:val="44"/>
          <w:lang w:val="en-GB"/>
        </w:rPr>
      </w:pPr>
      <w:r>
        <w:rPr>
          <w:rFonts w:ascii="Times New Roman" w:eastAsia="Times New Roman" w:hAnsi="Times New Roman" w:cs="Times New Roman"/>
          <w:sz w:val="44"/>
          <w:szCs w:val="44"/>
          <w:lang w:val="en-GB"/>
        </w:rPr>
        <w:t xml:space="preserve">  </w:t>
      </w:r>
      <w:r w:rsidR="007A61BA" w:rsidRPr="00452C4D">
        <w:rPr>
          <w:rFonts w:ascii="Times New Roman" w:eastAsia="Times New Roman" w:hAnsi="Times New Roman" w:cs="Times New Roman"/>
          <w:sz w:val="44"/>
          <w:szCs w:val="44"/>
          <w:lang w:val="en-GB"/>
        </w:rPr>
        <w:t xml:space="preserve">Thursday </w:t>
      </w:r>
      <w:r w:rsidR="001C13C5">
        <w:rPr>
          <w:rFonts w:ascii="Times New Roman" w:eastAsia="Times New Roman" w:hAnsi="Times New Roman" w:cs="Times New Roman"/>
          <w:sz w:val="44"/>
          <w:szCs w:val="44"/>
          <w:lang w:val="en-GB"/>
        </w:rPr>
        <w:t>16</w:t>
      </w:r>
      <w:r w:rsidR="001C13C5" w:rsidRPr="001C13C5">
        <w:rPr>
          <w:rFonts w:ascii="Times New Roman" w:eastAsia="Times New Roman" w:hAnsi="Times New Roman" w:cs="Times New Roman"/>
          <w:sz w:val="44"/>
          <w:szCs w:val="44"/>
          <w:vertAlign w:val="superscript"/>
          <w:lang w:val="en-GB"/>
        </w:rPr>
        <w:t>th</w:t>
      </w:r>
      <w:r w:rsidR="001C13C5">
        <w:rPr>
          <w:rFonts w:ascii="Times New Roman" w:eastAsia="Times New Roman" w:hAnsi="Times New Roman" w:cs="Times New Roman"/>
          <w:sz w:val="44"/>
          <w:szCs w:val="44"/>
          <w:lang w:val="en-GB"/>
        </w:rPr>
        <w:t xml:space="preserve"> April 2015</w:t>
      </w:r>
      <w:r w:rsidR="007A61BA" w:rsidRPr="00452C4D">
        <w:rPr>
          <w:rFonts w:ascii="Times New Roman" w:eastAsia="Times New Roman" w:hAnsi="Times New Roman" w:cs="Times New Roman"/>
          <w:sz w:val="44"/>
          <w:szCs w:val="44"/>
          <w:lang w:val="en-GB"/>
        </w:rPr>
        <w:t>, 5-7pm</w:t>
      </w:r>
    </w:p>
    <w:p w:rsidR="007A61BA" w:rsidRPr="00452C4D" w:rsidRDefault="007A61BA" w:rsidP="007A61B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</w:p>
    <w:p w:rsidR="007A61BA" w:rsidRPr="006D2B7E" w:rsidRDefault="007A61BA" w:rsidP="007A61BA">
      <w:pPr>
        <w:spacing w:after="0" w:line="360" w:lineRule="auto"/>
        <w:rPr>
          <w:rFonts w:ascii="Tahoma" w:eastAsia="Times New Roman" w:hAnsi="Tahoma" w:cs="Tahoma"/>
          <w:b/>
          <w:color w:val="000000"/>
          <w:sz w:val="32"/>
          <w:szCs w:val="32"/>
          <w:lang w:val="en-GB"/>
        </w:rPr>
      </w:pPr>
      <w:r w:rsidRPr="006D2B7E">
        <w:rPr>
          <w:rFonts w:ascii="Tahoma" w:eastAsia="Times New Roman" w:hAnsi="Tahoma" w:cs="Tahoma"/>
          <w:b/>
          <w:color w:val="000000"/>
          <w:sz w:val="32"/>
          <w:szCs w:val="32"/>
          <w:lang w:val="en-GB"/>
        </w:rPr>
        <w:t xml:space="preserve">5.00:  </w:t>
      </w:r>
      <w:r w:rsidR="00536B4E" w:rsidRPr="006D2B7E">
        <w:rPr>
          <w:rFonts w:ascii="Tahoma" w:eastAsia="Times New Roman" w:hAnsi="Tahoma" w:cs="Tahoma"/>
          <w:b/>
          <w:color w:val="000000"/>
          <w:sz w:val="32"/>
          <w:szCs w:val="32"/>
          <w:lang w:val="en-GB"/>
        </w:rPr>
        <w:t xml:space="preserve">  </w:t>
      </w:r>
      <w:r w:rsidR="00007C0C">
        <w:rPr>
          <w:rFonts w:ascii="Tahoma" w:eastAsia="Times New Roman" w:hAnsi="Tahoma" w:cs="Tahoma"/>
          <w:b/>
          <w:color w:val="000000"/>
          <w:sz w:val="32"/>
          <w:szCs w:val="32"/>
          <w:lang w:val="en-GB"/>
        </w:rPr>
        <w:t xml:space="preserve">  </w:t>
      </w:r>
      <w:r w:rsidRPr="006D2B7E">
        <w:rPr>
          <w:rFonts w:ascii="Tahoma" w:eastAsia="Times New Roman" w:hAnsi="Tahoma" w:cs="Tahoma"/>
          <w:b/>
          <w:color w:val="FF0000"/>
          <w:sz w:val="32"/>
          <w:szCs w:val="32"/>
          <w:lang w:val="en-GB"/>
        </w:rPr>
        <w:t>Welcome &amp; Introduction by the Chair</w:t>
      </w:r>
    </w:p>
    <w:p w:rsidR="007A61BA" w:rsidRPr="006D2B7E" w:rsidRDefault="001C13C5" w:rsidP="001C13C5">
      <w:pPr>
        <w:spacing w:after="0" w:line="240" w:lineRule="auto"/>
        <w:ind w:left="720"/>
        <w:rPr>
          <w:rFonts w:ascii="Tahoma" w:eastAsia="Times New Roman" w:hAnsi="Tahoma" w:cs="Tahoma"/>
          <w:b/>
          <w:caps/>
          <w:sz w:val="32"/>
          <w:szCs w:val="32"/>
        </w:rPr>
      </w:pPr>
      <w:r w:rsidRPr="006D2B7E">
        <w:rPr>
          <w:rFonts w:ascii="Tahoma" w:eastAsia="Times New Roman" w:hAnsi="Tahoma" w:cs="Tahoma"/>
          <w:bCs/>
          <w:sz w:val="32"/>
          <w:szCs w:val="32"/>
          <w:lang w:val="en-GB"/>
        </w:rPr>
        <w:t xml:space="preserve">    </w:t>
      </w:r>
      <w:r w:rsidR="006D2B7E">
        <w:rPr>
          <w:rFonts w:ascii="Tahoma" w:eastAsia="Times New Roman" w:hAnsi="Tahoma" w:cs="Tahoma"/>
          <w:bCs/>
          <w:sz w:val="32"/>
          <w:szCs w:val="32"/>
          <w:lang w:val="en-GB"/>
        </w:rPr>
        <w:tab/>
      </w:r>
      <w:r w:rsidRPr="006D2B7E">
        <w:rPr>
          <w:rFonts w:ascii="Tahoma" w:eastAsia="Times New Roman" w:hAnsi="Tahoma" w:cs="Tahoma"/>
          <w:bCs/>
          <w:sz w:val="32"/>
          <w:szCs w:val="32"/>
          <w:lang w:val="en-GB"/>
        </w:rPr>
        <w:t>Mr Noel Horgan</w:t>
      </w:r>
      <w:r w:rsidR="007A61BA" w:rsidRPr="006D2B7E">
        <w:rPr>
          <w:rFonts w:ascii="Tahoma" w:eastAsia="Times New Roman" w:hAnsi="Tahoma" w:cs="Tahoma"/>
          <w:bCs/>
          <w:sz w:val="32"/>
          <w:szCs w:val="32"/>
          <w:lang w:val="en-GB"/>
        </w:rPr>
        <w:t>, Consultant Ophthalmic Surgeon, RVEEH</w:t>
      </w:r>
      <w:r w:rsidR="00536B4E" w:rsidRPr="006D2B7E">
        <w:rPr>
          <w:rFonts w:ascii="Tahoma" w:eastAsia="Times New Roman" w:hAnsi="Tahoma" w:cs="Tahoma"/>
          <w:bCs/>
          <w:sz w:val="32"/>
          <w:szCs w:val="32"/>
          <w:lang w:val="en-GB"/>
        </w:rPr>
        <w:t>.</w:t>
      </w:r>
    </w:p>
    <w:p w:rsidR="007A61BA" w:rsidRPr="006D2B7E" w:rsidRDefault="007A61BA" w:rsidP="007A61BA">
      <w:pPr>
        <w:tabs>
          <w:tab w:val="left" w:pos="4920"/>
        </w:tabs>
        <w:spacing w:after="0" w:line="360" w:lineRule="auto"/>
        <w:rPr>
          <w:rFonts w:ascii="Tahoma" w:eastAsia="Times New Roman" w:hAnsi="Tahoma" w:cs="Tahoma"/>
          <w:sz w:val="32"/>
          <w:szCs w:val="32"/>
          <w:lang w:val="en-GB"/>
        </w:rPr>
      </w:pPr>
    </w:p>
    <w:p w:rsidR="00007C0C" w:rsidRDefault="007A61BA" w:rsidP="00007C0C">
      <w:pPr>
        <w:tabs>
          <w:tab w:val="left" w:pos="4920"/>
        </w:tabs>
        <w:spacing w:after="0" w:line="240" w:lineRule="auto"/>
        <w:rPr>
          <w:rFonts w:ascii="Tahoma" w:hAnsi="Tahoma" w:cs="Tahoma"/>
          <w:b/>
          <w:color w:val="FF0000"/>
          <w:sz w:val="32"/>
          <w:szCs w:val="32"/>
        </w:rPr>
      </w:pPr>
      <w:r w:rsidRPr="006D2B7E">
        <w:rPr>
          <w:rFonts w:ascii="Tahoma" w:eastAsia="Times New Roman" w:hAnsi="Tahoma" w:cs="Tahoma"/>
          <w:b/>
          <w:sz w:val="32"/>
          <w:szCs w:val="32"/>
          <w:lang w:val="en-GB"/>
        </w:rPr>
        <w:t>5.</w:t>
      </w:r>
      <w:r w:rsidR="00007C0C">
        <w:rPr>
          <w:rFonts w:ascii="Tahoma" w:eastAsia="Times New Roman" w:hAnsi="Tahoma" w:cs="Tahoma"/>
          <w:b/>
          <w:sz w:val="32"/>
          <w:szCs w:val="32"/>
          <w:lang w:val="en-GB"/>
        </w:rPr>
        <w:t>05</w:t>
      </w:r>
      <w:r w:rsidR="00536B4E" w:rsidRPr="006D2B7E">
        <w:rPr>
          <w:rFonts w:ascii="Tahoma" w:eastAsia="Times New Roman" w:hAnsi="Tahoma" w:cs="Tahoma"/>
          <w:b/>
          <w:sz w:val="32"/>
          <w:szCs w:val="32"/>
          <w:lang w:val="en-GB"/>
        </w:rPr>
        <w:t>:</w:t>
      </w:r>
      <w:r w:rsidRPr="006D2B7E">
        <w:rPr>
          <w:rFonts w:ascii="Tahoma" w:eastAsia="Times New Roman" w:hAnsi="Tahoma" w:cs="Tahoma"/>
          <w:b/>
          <w:sz w:val="32"/>
          <w:szCs w:val="32"/>
          <w:lang w:val="en-GB"/>
        </w:rPr>
        <w:t xml:space="preserve">    </w:t>
      </w:r>
      <w:r w:rsidR="00536B4E" w:rsidRPr="006D2B7E">
        <w:rPr>
          <w:rFonts w:ascii="Tahoma" w:eastAsia="Times New Roman" w:hAnsi="Tahoma" w:cs="Tahoma"/>
          <w:b/>
          <w:sz w:val="32"/>
          <w:szCs w:val="32"/>
          <w:lang w:val="en-GB"/>
        </w:rPr>
        <w:t xml:space="preserve"> </w:t>
      </w:r>
      <w:r w:rsidR="00007C0C" w:rsidRPr="00007C0C">
        <w:rPr>
          <w:rFonts w:ascii="Tahoma" w:hAnsi="Tahoma" w:cs="Tahoma"/>
          <w:b/>
          <w:color w:val="FF0000"/>
          <w:sz w:val="32"/>
          <w:szCs w:val="32"/>
        </w:rPr>
        <w:t>"Presentation on the Workings of the</w:t>
      </w:r>
      <w:r w:rsidR="00007C0C">
        <w:rPr>
          <w:rFonts w:ascii="Tahoma" w:hAnsi="Tahoma" w:cs="Tahoma"/>
          <w:b/>
          <w:color w:val="FF0000"/>
          <w:sz w:val="32"/>
          <w:szCs w:val="32"/>
        </w:rPr>
        <w:t xml:space="preserve"> RVEEH </w:t>
      </w:r>
      <w:r w:rsidR="00007C0C" w:rsidRPr="00007C0C">
        <w:rPr>
          <w:rFonts w:ascii="Tahoma" w:hAnsi="Tahoma" w:cs="Tahoma"/>
          <w:b/>
          <w:color w:val="FF0000"/>
          <w:sz w:val="32"/>
          <w:szCs w:val="32"/>
        </w:rPr>
        <w:t xml:space="preserve">Application </w:t>
      </w:r>
    </w:p>
    <w:p w:rsidR="00007C0C" w:rsidRDefault="00007C0C" w:rsidP="00007C0C">
      <w:pPr>
        <w:tabs>
          <w:tab w:val="left" w:pos="4920"/>
        </w:tabs>
        <w:spacing w:after="0" w:line="240" w:lineRule="auto"/>
        <w:rPr>
          <w:rFonts w:ascii="Tahoma" w:hAnsi="Tahoma" w:cs="Tahoma"/>
          <w:b/>
          <w:color w:val="FF0000"/>
          <w:sz w:val="32"/>
          <w:szCs w:val="32"/>
        </w:rPr>
      </w:pPr>
      <w:r>
        <w:rPr>
          <w:rFonts w:ascii="Tahoma" w:hAnsi="Tahoma" w:cs="Tahoma"/>
          <w:b/>
          <w:color w:val="FF0000"/>
          <w:sz w:val="32"/>
          <w:szCs w:val="32"/>
        </w:rPr>
        <w:t xml:space="preserve">               </w:t>
      </w:r>
      <w:r w:rsidRPr="00007C0C">
        <w:rPr>
          <w:rFonts w:ascii="Tahoma" w:hAnsi="Tahoma" w:cs="Tahoma"/>
          <w:b/>
          <w:color w:val="FF0000"/>
          <w:sz w:val="32"/>
          <w:szCs w:val="32"/>
        </w:rPr>
        <w:t>for Smart Phones and Tablets”</w:t>
      </w:r>
    </w:p>
    <w:p w:rsidR="00007C0C" w:rsidRPr="00007C0C" w:rsidRDefault="00007C0C" w:rsidP="00007C0C">
      <w:pPr>
        <w:tabs>
          <w:tab w:val="left" w:pos="4920"/>
        </w:tabs>
        <w:spacing w:after="0" w:line="240" w:lineRule="auto"/>
        <w:rPr>
          <w:rFonts w:ascii="Tahoma" w:eastAsia="Times New Roman" w:hAnsi="Tahoma" w:cs="Tahoma"/>
          <w:sz w:val="32"/>
          <w:szCs w:val="32"/>
          <w:lang w:val="en-GB"/>
        </w:rPr>
      </w:pPr>
      <w:r>
        <w:rPr>
          <w:rFonts w:ascii="Tahoma" w:hAnsi="Tahoma" w:cs="Tahoma"/>
          <w:sz w:val="32"/>
          <w:szCs w:val="32"/>
        </w:rPr>
        <w:t xml:space="preserve">              </w:t>
      </w:r>
      <w:r w:rsidRPr="00007C0C">
        <w:rPr>
          <w:rFonts w:ascii="Tahoma" w:hAnsi="Tahoma" w:cs="Tahoma"/>
          <w:sz w:val="32"/>
          <w:szCs w:val="32"/>
        </w:rPr>
        <w:t xml:space="preserve">Mr Patrick </w:t>
      </w:r>
      <w:proofErr w:type="spellStart"/>
      <w:r w:rsidRPr="00007C0C">
        <w:rPr>
          <w:rFonts w:ascii="Tahoma" w:hAnsi="Tahoma" w:cs="Tahoma"/>
          <w:sz w:val="32"/>
          <w:szCs w:val="32"/>
        </w:rPr>
        <w:t>Murtagh</w:t>
      </w:r>
      <w:proofErr w:type="spellEnd"/>
      <w:r w:rsidRPr="00007C0C">
        <w:rPr>
          <w:rFonts w:ascii="Tahoma" w:hAnsi="Tahoma" w:cs="Tahoma"/>
          <w:sz w:val="32"/>
          <w:szCs w:val="32"/>
        </w:rPr>
        <w:t>, Trinity College Dublin</w:t>
      </w:r>
    </w:p>
    <w:p w:rsidR="00007C0C" w:rsidRDefault="00007C0C" w:rsidP="00007C0C">
      <w:pPr>
        <w:tabs>
          <w:tab w:val="left" w:pos="4920"/>
        </w:tabs>
        <w:spacing w:after="0" w:line="360" w:lineRule="auto"/>
        <w:rPr>
          <w:rFonts w:ascii="Tahoma" w:eastAsia="Times New Roman" w:hAnsi="Tahoma" w:cs="Tahoma"/>
          <w:b/>
          <w:sz w:val="32"/>
          <w:szCs w:val="32"/>
          <w:lang w:val="en-GB"/>
        </w:rPr>
      </w:pPr>
    </w:p>
    <w:p w:rsidR="007A61BA" w:rsidRPr="00007C0C" w:rsidRDefault="00007C0C" w:rsidP="00007C0C">
      <w:pPr>
        <w:tabs>
          <w:tab w:val="left" w:pos="4920"/>
        </w:tabs>
        <w:spacing w:after="0" w:line="360" w:lineRule="auto"/>
        <w:rPr>
          <w:rFonts w:ascii="Tahoma" w:eastAsia="Times New Roman" w:hAnsi="Tahoma" w:cs="Tahoma"/>
          <w:b/>
          <w:color w:val="FF0000"/>
          <w:sz w:val="32"/>
          <w:szCs w:val="32"/>
          <w:lang w:val="en-GB"/>
        </w:rPr>
      </w:pPr>
      <w:r>
        <w:rPr>
          <w:rFonts w:ascii="Tahoma" w:eastAsia="Times New Roman" w:hAnsi="Tahoma" w:cs="Tahoma"/>
          <w:b/>
          <w:sz w:val="32"/>
          <w:szCs w:val="32"/>
          <w:lang w:val="en-GB"/>
        </w:rPr>
        <w:t xml:space="preserve">5.15       </w:t>
      </w:r>
      <w:r>
        <w:rPr>
          <w:rFonts w:ascii="Tahoma" w:eastAsia="Times New Roman" w:hAnsi="Tahoma" w:cs="Tahoma"/>
          <w:b/>
          <w:color w:val="FF0000"/>
          <w:sz w:val="32"/>
          <w:szCs w:val="32"/>
          <w:lang w:val="en-GB"/>
        </w:rPr>
        <w:t>Clinical Cases :</w:t>
      </w:r>
      <w:r w:rsidR="001C13C5" w:rsidRPr="006D2B7E">
        <w:rPr>
          <w:rFonts w:ascii="Tahoma" w:eastAsia="Times New Roman" w:hAnsi="Tahoma" w:cs="Tahoma"/>
          <w:sz w:val="32"/>
          <w:szCs w:val="32"/>
          <w:lang w:val="en-GB"/>
        </w:rPr>
        <w:t xml:space="preserve"> Mr </w:t>
      </w:r>
      <w:proofErr w:type="spellStart"/>
      <w:r w:rsidR="001C13C5" w:rsidRPr="006D2B7E">
        <w:rPr>
          <w:rFonts w:ascii="Tahoma" w:eastAsia="Times New Roman" w:hAnsi="Tahoma" w:cs="Tahoma"/>
          <w:sz w:val="32"/>
          <w:szCs w:val="32"/>
          <w:lang w:val="en-GB"/>
        </w:rPr>
        <w:t>Horgan’s</w:t>
      </w:r>
      <w:proofErr w:type="spellEnd"/>
      <w:r w:rsidR="001C13C5" w:rsidRPr="006D2B7E">
        <w:rPr>
          <w:rFonts w:ascii="Tahoma" w:eastAsia="Times New Roman" w:hAnsi="Tahoma" w:cs="Tahoma"/>
          <w:sz w:val="32"/>
          <w:szCs w:val="32"/>
          <w:lang w:val="en-GB"/>
        </w:rPr>
        <w:t xml:space="preserve"> Team</w:t>
      </w:r>
    </w:p>
    <w:p w:rsidR="00536B4E" w:rsidRPr="006D2B7E" w:rsidRDefault="00536B4E" w:rsidP="00536B4E">
      <w:pPr>
        <w:tabs>
          <w:tab w:val="left" w:pos="4920"/>
        </w:tabs>
        <w:spacing w:after="0" w:line="360" w:lineRule="auto"/>
        <w:rPr>
          <w:rFonts w:ascii="Tahoma" w:eastAsia="Times New Roman" w:hAnsi="Tahoma" w:cs="Tahoma"/>
          <w:b/>
          <w:sz w:val="32"/>
          <w:szCs w:val="32"/>
          <w:lang w:val="en-GB"/>
        </w:rPr>
      </w:pPr>
    </w:p>
    <w:p w:rsidR="001C13C5" w:rsidRPr="006D2B7E" w:rsidRDefault="007A61BA" w:rsidP="006D2B7E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D2B7E">
        <w:rPr>
          <w:rFonts w:ascii="Tahoma" w:hAnsi="Tahoma" w:cs="Tahoma"/>
          <w:b/>
          <w:sz w:val="32"/>
          <w:szCs w:val="32"/>
        </w:rPr>
        <w:t xml:space="preserve">5.40:    </w:t>
      </w:r>
      <w:r w:rsidR="001C13C5" w:rsidRPr="006D2B7E">
        <w:rPr>
          <w:rFonts w:ascii="Tahoma" w:hAnsi="Tahoma" w:cs="Tahoma"/>
          <w:b/>
          <w:color w:val="FF0000"/>
          <w:sz w:val="28"/>
          <w:szCs w:val="28"/>
        </w:rPr>
        <w:t>“Optical Coherence T</w:t>
      </w:r>
      <w:r w:rsidR="006D2B7E">
        <w:rPr>
          <w:rFonts w:ascii="Tahoma" w:hAnsi="Tahoma" w:cs="Tahoma"/>
          <w:b/>
          <w:color w:val="FF0000"/>
          <w:sz w:val="28"/>
          <w:szCs w:val="28"/>
        </w:rPr>
        <w:t>omography - reinventing the eye</w:t>
      </w:r>
      <w:r w:rsidR="006D2B7E" w:rsidRPr="006D2B7E">
        <w:rPr>
          <w:rFonts w:ascii="Tahoma" w:hAnsi="Tahoma" w:cs="Tahoma"/>
          <w:b/>
          <w:color w:val="FF0000"/>
          <w:sz w:val="28"/>
          <w:szCs w:val="28"/>
        </w:rPr>
        <w:t xml:space="preserve"> </w:t>
      </w:r>
      <w:r w:rsidR="001C13C5" w:rsidRPr="006D2B7E">
        <w:rPr>
          <w:rFonts w:ascii="Tahoma" w:hAnsi="Tahoma" w:cs="Tahoma"/>
          <w:b/>
          <w:color w:val="FF0000"/>
          <w:sz w:val="28"/>
          <w:szCs w:val="28"/>
        </w:rPr>
        <w:t>exam”</w:t>
      </w:r>
      <w:r w:rsidR="001C13C5" w:rsidRPr="006D2B7E">
        <w:rPr>
          <w:rFonts w:ascii="Tahoma" w:hAnsi="Tahoma" w:cs="Tahoma"/>
          <w:b/>
          <w:color w:val="FF0000"/>
          <w:sz w:val="32"/>
          <w:szCs w:val="32"/>
        </w:rPr>
        <w:t xml:space="preserve"> </w:t>
      </w:r>
    </w:p>
    <w:p w:rsidR="007A61BA" w:rsidRPr="006D2B7E" w:rsidRDefault="001C13C5" w:rsidP="006D2B7E">
      <w:pPr>
        <w:spacing w:line="240" w:lineRule="auto"/>
        <w:ind w:left="1440"/>
        <w:rPr>
          <w:rFonts w:ascii="Tahoma" w:eastAsia="Times New Roman" w:hAnsi="Tahoma" w:cs="Tahoma"/>
          <w:b/>
          <w:sz w:val="32"/>
          <w:szCs w:val="32"/>
        </w:rPr>
      </w:pPr>
      <w:r w:rsidRPr="006D2B7E">
        <w:rPr>
          <w:rFonts w:ascii="Tahoma" w:eastAsia="Times New Roman" w:hAnsi="Tahoma" w:cs="Tahoma"/>
          <w:sz w:val="32"/>
          <w:szCs w:val="32"/>
        </w:rPr>
        <w:t xml:space="preserve">Mr </w:t>
      </w:r>
      <w:proofErr w:type="spellStart"/>
      <w:r w:rsidRPr="006D2B7E">
        <w:rPr>
          <w:rFonts w:ascii="Tahoma" w:eastAsia="Times New Roman" w:hAnsi="Tahoma" w:cs="Tahoma"/>
          <w:sz w:val="32"/>
          <w:szCs w:val="32"/>
        </w:rPr>
        <w:t>Pearse</w:t>
      </w:r>
      <w:proofErr w:type="spellEnd"/>
      <w:r w:rsidRPr="006D2B7E">
        <w:rPr>
          <w:rFonts w:ascii="Tahoma" w:eastAsia="Times New Roman" w:hAnsi="Tahoma" w:cs="Tahoma"/>
          <w:sz w:val="32"/>
          <w:szCs w:val="32"/>
        </w:rPr>
        <w:t xml:space="preserve"> Keane, Consultant </w:t>
      </w:r>
      <w:r w:rsidR="006D2B7E" w:rsidRPr="006D2B7E">
        <w:rPr>
          <w:rFonts w:ascii="Tahoma" w:eastAsia="Times New Roman" w:hAnsi="Tahoma" w:cs="Tahoma"/>
          <w:sz w:val="32"/>
          <w:szCs w:val="32"/>
        </w:rPr>
        <w:t xml:space="preserve">Ophthalmologist, </w:t>
      </w:r>
      <w:proofErr w:type="spellStart"/>
      <w:r w:rsidR="006D2B7E" w:rsidRPr="006D2B7E">
        <w:rPr>
          <w:rFonts w:ascii="Tahoma" w:eastAsia="Times New Roman" w:hAnsi="Tahoma" w:cs="Tahoma"/>
          <w:sz w:val="32"/>
          <w:szCs w:val="32"/>
        </w:rPr>
        <w:t>Moorfields</w:t>
      </w:r>
      <w:proofErr w:type="spellEnd"/>
      <w:r w:rsidR="006D2B7E" w:rsidRPr="006D2B7E">
        <w:rPr>
          <w:rFonts w:ascii="Tahoma" w:eastAsia="Times New Roman" w:hAnsi="Tahoma" w:cs="Tahoma"/>
          <w:sz w:val="32"/>
          <w:szCs w:val="32"/>
        </w:rPr>
        <w:t xml:space="preserve"> Eye </w:t>
      </w:r>
      <w:r w:rsidR="006D2B7E">
        <w:rPr>
          <w:rFonts w:ascii="Tahoma" w:eastAsia="Times New Roman" w:hAnsi="Tahoma" w:cs="Tahoma"/>
          <w:sz w:val="32"/>
          <w:szCs w:val="32"/>
        </w:rPr>
        <w:t xml:space="preserve">     </w:t>
      </w:r>
      <w:r w:rsidR="006D2B7E" w:rsidRPr="006D2B7E">
        <w:rPr>
          <w:rFonts w:ascii="Tahoma" w:eastAsia="Times New Roman" w:hAnsi="Tahoma" w:cs="Tahoma"/>
          <w:sz w:val="32"/>
          <w:szCs w:val="32"/>
        </w:rPr>
        <w:t xml:space="preserve">Hospital London. </w:t>
      </w:r>
    </w:p>
    <w:p w:rsidR="00536B4E" w:rsidRPr="006D2B7E" w:rsidRDefault="00536B4E" w:rsidP="007A61BA">
      <w:pPr>
        <w:tabs>
          <w:tab w:val="left" w:pos="4920"/>
        </w:tabs>
        <w:spacing w:after="0" w:line="360" w:lineRule="auto"/>
        <w:ind w:left="252" w:hanging="252"/>
        <w:rPr>
          <w:rFonts w:ascii="Tahoma" w:eastAsia="Times New Roman" w:hAnsi="Tahoma" w:cs="Tahoma"/>
          <w:b/>
          <w:sz w:val="32"/>
          <w:szCs w:val="32"/>
          <w:lang w:val="en-GB"/>
        </w:rPr>
      </w:pPr>
    </w:p>
    <w:p w:rsidR="006D2B7E" w:rsidRPr="00007C0C" w:rsidRDefault="007A61BA" w:rsidP="00007C0C">
      <w:pPr>
        <w:tabs>
          <w:tab w:val="left" w:pos="4920"/>
        </w:tabs>
        <w:spacing w:after="0" w:line="360" w:lineRule="auto"/>
        <w:ind w:left="252" w:hanging="252"/>
        <w:rPr>
          <w:rFonts w:ascii="Tahoma" w:eastAsia="Times New Roman" w:hAnsi="Tahoma" w:cs="Tahoma"/>
          <w:b/>
          <w:sz w:val="32"/>
          <w:szCs w:val="32"/>
          <w:lang w:val="en-GB"/>
        </w:rPr>
      </w:pPr>
      <w:r w:rsidRPr="006D2B7E">
        <w:rPr>
          <w:rFonts w:ascii="Tahoma" w:eastAsia="Times New Roman" w:hAnsi="Tahoma" w:cs="Tahoma"/>
          <w:b/>
          <w:sz w:val="32"/>
          <w:szCs w:val="32"/>
          <w:lang w:val="en-GB"/>
        </w:rPr>
        <w:t>6.40</w:t>
      </w:r>
      <w:r w:rsidR="00536B4E" w:rsidRPr="006D2B7E">
        <w:rPr>
          <w:rFonts w:ascii="Tahoma" w:eastAsia="Times New Roman" w:hAnsi="Tahoma" w:cs="Tahoma"/>
          <w:b/>
          <w:sz w:val="32"/>
          <w:szCs w:val="32"/>
          <w:lang w:val="en-GB"/>
        </w:rPr>
        <w:t>-7.00:</w:t>
      </w:r>
      <w:r w:rsidRPr="006D2B7E">
        <w:rPr>
          <w:rFonts w:ascii="Tahoma" w:eastAsia="Times New Roman" w:hAnsi="Tahoma" w:cs="Tahoma"/>
          <w:sz w:val="32"/>
          <w:szCs w:val="32"/>
          <w:lang w:val="en-GB"/>
        </w:rPr>
        <w:t xml:space="preserve">  </w:t>
      </w:r>
      <w:r w:rsidRPr="006D2B7E">
        <w:rPr>
          <w:rFonts w:ascii="Tahoma" w:eastAsia="Times New Roman" w:hAnsi="Tahoma" w:cs="Tahoma"/>
          <w:b/>
          <w:color w:val="FF0000"/>
          <w:sz w:val="32"/>
          <w:szCs w:val="32"/>
          <w:lang w:val="en-GB"/>
        </w:rPr>
        <w:t>Questions &amp; Answers</w:t>
      </w:r>
    </w:p>
    <w:p w:rsidR="006D2B7E" w:rsidRPr="00452C4D" w:rsidRDefault="006D2B7E" w:rsidP="007A61BA">
      <w:pPr>
        <w:spacing w:after="0" w:line="240" w:lineRule="auto"/>
        <w:ind w:right="-180"/>
        <w:rPr>
          <w:rFonts w:ascii="Arial" w:eastAsia="Times New Roman" w:hAnsi="Arial" w:cs="Arial"/>
          <w:b/>
          <w:bCs/>
          <w:sz w:val="36"/>
          <w:szCs w:val="36"/>
        </w:rPr>
      </w:pPr>
    </w:p>
    <w:p w:rsidR="007A61BA" w:rsidRPr="00452C4D" w:rsidRDefault="007A61BA" w:rsidP="007A61B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52C4D">
        <w:rPr>
          <w:rFonts w:ascii="Arial" w:eastAsia="Times New Roman" w:hAnsi="Arial" w:cs="Arial"/>
          <w:b/>
          <w:bCs/>
          <w:sz w:val="28"/>
          <w:szCs w:val="28"/>
        </w:rPr>
        <w:t xml:space="preserve">Venue: Education &amp; Conference Centre, </w:t>
      </w:r>
    </w:p>
    <w:p w:rsidR="007A61BA" w:rsidRPr="00452C4D" w:rsidRDefault="007A61BA" w:rsidP="007A61B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452C4D">
            <w:rPr>
              <w:rFonts w:ascii="Arial" w:eastAsia="Times New Roman" w:hAnsi="Arial" w:cs="Arial"/>
              <w:b/>
              <w:bCs/>
              <w:sz w:val="28"/>
              <w:szCs w:val="28"/>
            </w:rPr>
            <w:t>Royal</w:t>
          </w:r>
        </w:smartTag>
        <w:r w:rsidRPr="00452C4D">
          <w:rPr>
            <w:rFonts w:ascii="Arial" w:eastAsia="Times New Roman" w:hAnsi="Arial" w:cs="Arial"/>
            <w:b/>
            <w:bCs/>
            <w:sz w:val="28"/>
            <w:szCs w:val="28"/>
          </w:rPr>
          <w:t xml:space="preserve"> </w:t>
        </w:r>
        <w:smartTag w:uri="urn:schemas-microsoft-com:office:smarttags" w:element="PlaceName">
          <w:r w:rsidRPr="00452C4D">
            <w:rPr>
              <w:rFonts w:ascii="Arial" w:eastAsia="Times New Roman" w:hAnsi="Arial" w:cs="Arial"/>
              <w:b/>
              <w:bCs/>
              <w:sz w:val="28"/>
              <w:szCs w:val="28"/>
            </w:rPr>
            <w:t>Victoria</w:t>
          </w:r>
        </w:smartTag>
        <w:r w:rsidRPr="00452C4D">
          <w:rPr>
            <w:rFonts w:ascii="Arial" w:eastAsia="Times New Roman" w:hAnsi="Arial" w:cs="Arial"/>
            <w:b/>
            <w:bCs/>
            <w:sz w:val="28"/>
            <w:szCs w:val="28"/>
          </w:rPr>
          <w:t xml:space="preserve"> </w:t>
        </w:r>
        <w:smartTag w:uri="urn:schemas-microsoft-com:office:smarttags" w:element="PlaceName">
          <w:r w:rsidRPr="00452C4D">
            <w:rPr>
              <w:rFonts w:ascii="Arial" w:eastAsia="Times New Roman" w:hAnsi="Arial" w:cs="Arial"/>
              <w:b/>
              <w:bCs/>
              <w:sz w:val="28"/>
              <w:szCs w:val="28"/>
            </w:rPr>
            <w:t>Eye &amp; Ear</w:t>
          </w:r>
        </w:smartTag>
        <w:r w:rsidRPr="00452C4D">
          <w:rPr>
            <w:rFonts w:ascii="Arial" w:eastAsia="Times New Roman" w:hAnsi="Arial" w:cs="Arial"/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 w:rsidRPr="00452C4D">
            <w:rPr>
              <w:rFonts w:ascii="Arial" w:eastAsia="Times New Roman" w:hAnsi="Arial" w:cs="Arial"/>
              <w:b/>
              <w:bCs/>
              <w:sz w:val="28"/>
              <w:szCs w:val="28"/>
            </w:rPr>
            <w:t>Hospital</w:t>
          </w:r>
        </w:smartTag>
      </w:smartTag>
    </w:p>
    <w:p w:rsidR="007A61BA" w:rsidRPr="00452C4D" w:rsidRDefault="007A61BA" w:rsidP="007A61B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52C4D">
        <w:rPr>
          <w:rFonts w:ascii="Arial" w:eastAsia="Times New Roman" w:hAnsi="Arial" w:cs="Arial"/>
          <w:b/>
          <w:bCs/>
          <w:sz w:val="28"/>
          <w:szCs w:val="28"/>
        </w:rPr>
        <w:t>&amp; video linked to participating regional sites.</w:t>
      </w:r>
    </w:p>
    <w:p w:rsidR="007A61BA" w:rsidRDefault="007A61BA" w:rsidP="007A6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D2B7E" w:rsidRPr="00452C4D" w:rsidRDefault="006D2B7E" w:rsidP="007A6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A61BA" w:rsidRDefault="007A61BA" w:rsidP="007A61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val="en-GB"/>
        </w:rPr>
      </w:pPr>
      <w:r w:rsidRPr="00452C4D">
        <w:rPr>
          <w:rFonts w:ascii="Times New Roman" w:eastAsia="Times New Roman" w:hAnsi="Times New Roman" w:cs="Times New Roman"/>
          <w:color w:val="0000FF"/>
          <w:sz w:val="28"/>
          <w:szCs w:val="28"/>
          <w:lang w:val="en-GB"/>
        </w:rPr>
        <w:t>The Ophthalmic Postgraduate Teaching Programme is sponsored by:</w:t>
      </w:r>
    </w:p>
    <w:p w:rsidR="007A61BA" w:rsidRPr="00452C4D" w:rsidRDefault="007A61BA" w:rsidP="007A61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val="en-GB"/>
        </w:rPr>
      </w:pPr>
    </w:p>
    <w:p w:rsidR="007A61BA" w:rsidRPr="00452C4D" w:rsidRDefault="007A61BA" w:rsidP="007A6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52C4D">
        <w:rPr>
          <w:rFonts w:ascii="Arial" w:eastAsia="Times New Roman" w:hAnsi="Arial" w:cs="Arial"/>
          <w:noProof/>
          <w:color w:val="000080"/>
          <w:sz w:val="20"/>
          <w:szCs w:val="20"/>
          <w:lang w:eastAsia="en-IE"/>
        </w:rPr>
        <w:drawing>
          <wp:inline distT="0" distB="0" distL="0" distR="0" wp14:anchorId="69A672A2" wp14:editId="31889EC6">
            <wp:extent cx="2867025" cy="990600"/>
            <wp:effectExtent l="19050" t="19050" r="28575" b="1905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9906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36B4E" w:rsidRDefault="00536B4E" w:rsidP="00536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36B4E" w:rsidRPr="00007C0C" w:rsidRDefault="007A61BA" w:rsidP="00007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36B4E">
        <w:rPr>
          <w:rFonts w:ascii="Times New Roman" w:eastAsia="Times New Roman" w:hAnsi="Times New Roman" w:cs="Times New Roman"/>
          <w:sz w:val="24"/>
          <w:szCs w:val="24"/>
          <w:lang w:val="en-GB"/>
        </w:rPr>
        <w:t>Refreshments will be available from 4.30. The meeting will begin at 5pm sharp.</w:t>
      </w:r>
    </w:p>
    <w:sectPr w:rsidR="00536B4E" w:rsidRPr="00007C0C" w:rsidSect="00536B4E">
      <w:pgSz w:w="11906" w:h="16838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A"/>
    <w:rsid w:val="00007C0C"/>
    <w:rsid w:val="000E48AB"/>
    <w:rsid w:val="001C13C5"/>
    <w:rsid w:val="00227C9B"/>
    <w:rsid w:val="004969C8"/>
    <w:rsid w:val="00536B4E"/>
    <w:rsid w:val="0059673A"/>
    <w:rsid w:val="005C00E8"/>
    <w:rsid w:val="006D2B7E"/>
    <w:rsid w:val="007A61BA"/>
    <w:rsid w:val="00A1640E"/>
    <w:rsid w:val="00A72383"/>
    <w:rsid w:val="00CA48DB"/>
    <w:rsid w:val="00E4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 Nugent</dc:creator>
  <cp:lastModifiedBy>Windows User</cp:lastModifiedBy>
  <cp:revision>2</cp:revision>
  <cp:lastPrinted>2015-03-26T15:42:00Z</cp:lastPrinted>
  <dcterms:created xsi:type="dcterms:W3CDTF">2015-04-07T09:37:00Z</dcterms:created>
  <dcterms:modified xsi:type="dcterms:W3CDTF">2015-04-07T09:37:00Z</dcterms:modified>
</cp:coreProperties>
</file>