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212B" w14:textId="77777777" w:rsidR="00DF2292" w:rsidRPr="00D0377F" w:rsidRDefault="002754B2">
      <w:pPr>
        <w:rPr>
          <w:rFonts w:asciiTheme="majorHAnsi" w:hAnsiTheme="majorHAnsi"/>
        </w:rPr>
      </w:pPr>
      <w:r w:rsidRPr="00D0377F">
        <w:rPr>
          <w:rFonts w:asciiTheme="majorHAnsi" w:hAnsiTheme="majorHAnsi"/>
        </w:rPr>
        <w:tab/>
      </w:r>
      <w:r w:rsidRPr="00D0377F">
        <w:rPr>
          <w:rFonts w:asciiTheme="majorHAnsi" w:hAnsiTheme="majorHAnsi"/>
        </w:rPr>
        <w:tab/>
      </w:r>
      <w:r w:rsidRPr="00D0377F">
        <w:rPr>
          <w:rFonts w:asciiTheme="majorHAnsi" w:hAnsiTheme="majorHAnsi"/>
        </w:rPr>
        <w:tab/>
      </w:r>
      <w:r w:rsidRPr="00D0377F">
        <w:rPr>
          <w:rFonts w:asciiTheme="majorHAnsi" w:hAnsiTheme="majorHAnsi"/>
        </w:rPr>
        <w:tab/>
      </w:r>
      <w:r w:rsidRPr="00D0377F">
        <w:rPr>
          <w:rFonts w:asciiTheme="majorHAnsi" w:hAnsiTheme="majorHAnsi"/>
        </w:rPr>
        <w:tab/>
      </w:r>
    </w:p>
    <w:p w14:paraId="152FF895" w14:textId="77777777" w:rsidR="00D0377F" w:rsidRDefault="00D0377F" w:rsidP="00D0377F">
      <w:pPr>
        <w:rPr>
          <w:rFonts w:asciiTheme="majorHAnsi" w:hAnsiTheme="majorHAnsi"/>
        </w:rPr>
      </w:pPr>
    </w:p>
    <w:p w14:paraId="374F759B" w14:textId="4A383E61" w:rsidR="00D0377F" w:rsidRPr="00D0377F" w:rsidRDefault="00D0377F" w:rsidP="00D0377F">
      <w:pPr>
        <w:rPr>
          <w:rFonts w:asciiTheme="majorHAnsi" w:hAnsiTheme="majorHAnsi"/>
        </w:rPr>
      </w:pPr>
      <w:r w:rsidRPr="00D0377F">
        <w:rPr>
          <w:rFonts w:asciiTheme="majorHAnsi" w:hAnsiTheme="majorHAnsi"/>
        </w:rPr>
        <w:t>COMPREHENSIVE REVIEW OF UVEITIS</w:t>
      </w:r>
    </w:p>
    <w:p w14:paraId="7E5F8B1B" w14:textId="77777777" w:rsidR="00D0377F" w:rsidRPr="00D0377F" w:rsidRDefault="00D0377F" w:rsidP="00D0377F">
      <w:pPr>
        <w:rPr>
          <w:rFonts w:asciiTheme="majorHAnsi" w:hAnsiTheme="majorHAnsi"/>
        </w:rPr>
      </w:pPr>
    </w:p>
    <w:p w14:paraId="326875CF" w14:textId="77777777" w:rsidR="00D0377F" w:rsidRPr="00D0377F" w:rsidRDefault="00D0377F" w:rsidP="00D037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0377F">
        <w:rPr>
          <w:rFonts w:asciiTheme="majorHAnsi" w:hAnsiTheme="majorHAnsi"/>
        </w:rPr>
        <w:t>Six-hour course designed for postgraduate medical education of ophthalmology trainees and comprehensive ophthalmologists</w:t>
      </w:r>
    </w:p>
    <w:p w14:paraId="6C7C485C" w14:textId="77777777" w:rsidR="00D0377F" w:rsidRPr="00D0377F" w:rsidRDefault="00D0377F" w:rsidP="00D037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0377F">
        <w:rPr>
          <w:rFonts w:asciiTheme="majorHAnsi" w:hAnsiTheme="majorHAnsi"/>
        </w:rPr>
        <w:t>Presented during the 9</w:t>
      </w:r>
      <w:r w:rsidRPr="00D0377F">
        <w:rPr>
          <w:rFonts w:asciiTheme="majorHAnsi" w:hAnsiTheme="majorHAnsi"/>
          <w:vertAlign w:val="superscript"/>
        </w:rPr>
        <w:t>th</w:t>
      </w:r>
      <w:r w:rsidRPr="00D0377F">
        <w:rPr>
          <w:rFonts w:asciiTheme="majorHAnsi" w:hAnsiTheme="majorHAnsi"/>
        </w:rPr>
        <w:t xml:space="preserve"> International Symposium of Uveitis to be held in Dublin, Ireland, August 20, 2016, at Trinity College. </w:t>
      </w:r>
    </w:p>
    <w:p w14:paraId="76F0DA2B" w14:textId="77777777" w:rsidR="00D0377F" w:rsidRPr="00D0377F" w:rsidRDefault="00D0377F" w:rsidP="00D037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0377F">
        <w:rPr>
          <w:rFonts w:asciiTheme="majorHAnsi" w:hAnsiTheme="majorHAnsi"/>
        </w:rPr>
        <w:t xml:space="preserve">Course organizers:  </w:t>
      </w:r>
      <w:proofErr w:type="spellStart"/>
      <w:r w:rsidRPr="00D0377F">
        <w:rPr>
          <w:rFonts w:asciiTheme="majorHAnsi" w:hAnsiTheme="majorHAnsi"/>
        </w:rPr>
        <w:t>Dara</w:t>
      </w:r>
      <w:proofErr w:type="spellEnd"/>
      <w:r w:rsidRPr="00D0377F">
        <w:rPr>
          <w:rFonts w:asciiTheme="majorHAnsi" w:hAnsiTheme="majorHAnsi"/>
        </w:rPr>
        <w:t xml:space="preserve"> </w:t>
      </w:r>
      <w:proofErr w:type="spellStart"/>
      <w:r w:rsidRPr="00D0377F">
        <w:rPr>
          <w:rFonts w:asciiTheme="majorHAnsi" w:hAnsiTheme="majorHAnsi"/>
        </w:rPr>
        <w:t>Kilmartin</w:t>
      </w:r>
      <w:proofErr w:type="spellEnd"/>
      <w:r w:rsidRPr="00D0377F">
        <w:rPr>
          <w:rFonts w:asciiTheme="majorHAnsi" w:hAnsiTheme="majorHAnsi"/>
        </w:rPr>
        <w:t xml:space="preserve"> and </w:t>
      </w:r>
      <w:proofErr w:type="spellStart"/>
      <w:r w:rsidRPr="00D0377F">
        <w:rPr>
          <w:rFonts w:asciiTheme="majorHAnsi" w:hAnsiTheme="majorHAnsi"/>
        </w:rPr>
        <w:t>Conor</w:t>
      </w:r>
      <w:proofErr w:type="spellEnd"/>
      <w:r w:rsidRPr="00D0377F">
        <w:rPr>
          <w:rFonts w:asciiTheme="majorHAnsi" w:hAnsiTheme="majorHAnsi"/>
        </w:rPr>
        <w:t xml:space="preserve"> Murphy, Royal Victoria Eye and Ear and RCSI, Janet Davis Bascom Palmer Eye Institute</w:t>
      </w:r>
    </w:p>
    <w:p w14:paraId="10EEA16E" w14:textId="77777777" w:rsidR="00D0377F" w:rsidRPr="00D0377F" w:rsidRDefault="00D0377F" w:rsidP="00D037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0377F">
        <w:rPr>
          <w:rFonts w:asciiTheme="majorHAnsi" w:hAnsiTheme="majorHAnsi"/>
        </w:rPr>
        <w:t xml:space="preserve">12 International faculty </w:t>
      </w:r>
      <w:bookmarkStart w:id="0" w:name="_GoBack"/>
      <w:bookmarkEnd w:id="0"/>
    </w:p>
    <w:p w14:paraId="2DB3AB8A" w14:textId="77777777" w:rsidR="00D0377F" w:rsidRPr="00D0377F" w:rsidRDefault="00D0377F" w:rsidP="00D0377F">
      <w:pPr>
        <w:rPr>
          <w:rFonts w:asciiTheme="majorHAnsi" w:hAnsiTheme="majorHAnsi"/>
        </w:rPr>
      </w:pPr>
    </w:p>
    <w:p w14:paraId="60C897E9" w14:textId="77777777" w:rsidR="00D0377F" w:rsidRPr="00D0377F" w:rsidRDefault="00D0377F" w:rsidP="00D0377F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</w:rPr>
      </w:pPr>
      <w:r w:rsidRPr="00D0377F">
        <w:rPr>
          <w:rFonts w:asciiTheme="majorHAnsi" w:hAnsiTheme="majorHAnsi"/>
        </w:rPr>
        <w:t xml:space="preserve">Classification, epidemiology, immunopathology of uveitis </w:t>
      </w:r>
    </w:p>
    <w:p w14:paraId="0A78AA21" w14:textId="77777777" w:rsidR="00D0377F" w:rsidRPr="00D0377F" w:rsidRDefault="00D0377F" w:rsidP="00D0377F">
      <w:pPr>
        <w:ind w:left="360"/>
        <w:rPr>
          <w:rFonts w:asciiTheme="majorHAnsi" w:hAnsiTheme="majorHAnsi"/>
        </w:rPr>
      </w:pPr>
    </w:p>
    <w:p w14:paraId="5223575B" w14:textId="77777777" w:rsidR="00D0377F" w:rsidRPr="00D0377F" w:rsidRDefault="00D0377F" w:rsidP="00D0377F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</w:rPr>
      </w:pPr>
      <w:r w:rsidRPr="00D0377F">
        <w:rPr>
          <w:rFonts w:asciiTheme="majorHAnsi" w:hAnsiTheme="majorHAnsi"/>
        </w:rPr>
        <w:t>Diagnosis using key ophthalmological findings, laboratory testing, ophthalmic imaging, and intraocular fluid testing.  Interactive case presentations</w:t>
      </w:r>
    </w:p>
    <w:p w14:paraId="30DB0DB5" w14:textId="77777777" w:rsidR="00D0377F" w:rsidRPr="00D0377F" w:rsidRDefault="00D0377F" w:rsidP="00D0377F">
      <w:pPr>
        <w:ind w:left="360"/>
        <w:rPr>
          <w:rFonts w:asciiTheme="majorHAnsi" w:hAnsiTheme="majorHAnsi"/>
        </w:rPr>
      </w:pPr>
    </w:p>
    <w:p w14:paraId="5EA9B5D0" w14:textId="77777777" w:rsidR="00D0377F" w:rsidRPr="00D0377F" w:rsidRDefault="00D0377F" w:rsidP="00D0377F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</w:rPr>
      </w:pPr>
      <w:r w:rsidRPr="00D0377F">
        <w:rPr>
          <w:rFonts w:asciiTheme="majorHAnsi" w:hAnsiTheme="majorHAnsi"/>
        </w:rPr>
        <w:t xml:space="preserve">Medical management with regional corticosteroids, systemic corticosteroids, </w:t>
      </w:r>
      <w:proofErr w:type="spellStart"/>
      <w:r w:rsidRPr="00D0377F">
        <w:rPr>
          <w:rFonts w:asciiTheme="majorHAnsi" w:hAnsiTheme="majorHAnsi"/>
        </w:rPr>
        <w:t>immunosuppressants</w:t>
      </w:r>
      <w:proofErr w:type="spellEnd"/>
      <w:r w:rsidRPr="00D0377F">
        <w:rPr>
          <w:rFonts w:asciiTheme="majorHAnsi" w:hAnsiTheme="majorHAnsi"/>
        </w:rPr>
        <w:t>, and biologics. Interactive case presentations</w:t>
      </w:r>
    </w:p>
    <w:p w14:paraId="2FB0DD55" w14:textId="77777777" w:rsidR="00D0377F" w:rsidRPr="00D0377F" w:rsidRDefault="00D0377F" w:rsidP="00D0377F">
      <w:pPr>
        <w:ind w:left="360"/>
        <w:rPr>
          <w:rFonts w:asciiTheme="majorHAnsi" w:hAnsiTheme="majorHAnsi"/>
        </w:rPr>
      </w:pPr>
    </w:p>
    <w:p w14:paraId="2F27C784" w14:textId="77777777" w:rsidR="00D0377F" w:rsidRPr="00D0377F" w:rsidRDefault="00D0377F" w:rsidP="00D0377F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</w:rPr>
      </w:pPr>
      <w:r w:rsidRPr="00D0377F">
        <w:rPr>
          <w:rFonts w:asciiTheme="majorHAnsi" w:hAnsiTheme="majorHAnsi"/>
        </w:rPr>
        <w:t>Review of the evidence base for therapy in uveitis</w:t>
      </w:r>
    </w:p>
    <w:p w14:paraId="241DF14A" w14:textId="77777777" w:rsidR="00D0377F" w:rsidRPr="00D0377F" w:rsidRDefault="00D0377F" w:rsidP="00D0377F">
      <w:pPr>
        <w:ind w:left="360"/>
        <w:rPr>
          <w:rFonts w:asciiTheme="majorHAnsi" w:hAnsiTheme="majorHAnsi"/>
        </w:rPr>
      </w:pPr>
    </w:p>
    <w:p w14:paraId="2BBE71A9" w14:textId="77777777" w:rsidR="00D0377F" w:rsidRPr="00D0377F" w:rsidRDefault="00D0377F" w:rsidP="00D0377F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</w:rPr>
      </w:pPr>
      <w:r w:rsidRPr="00D0377F">
        <w:rPr>
          <w:rFonts w:asciiTheme="majorHAnsi" w:hAnsiTheme="majorHAnsi"/>
        </w:rPr>
        <w:t>Prevention and management of uveitic complications of the anterior and posterior segments. Interactive case presentations</w:t>
      </w:r>
    </w:p>
    <w:p w14:paraId="441B28B3" w14:textId="77777777" w:rsidR="00D0377F" w:rsidRPr="00D0377F" w:rsidRDefault="00D0377F" w:rsidP="00D0377F">
      <w:pPr>
        <w:ind w:left="360"/>
        <w:rPr>
          <w:rFonts w:asciiTheme="majorHAnsi" w:hAnsiTheme="majorHAnsi"/>
        </w:rPr>
      </w:pPr>
    </w:p>
    <w:p w14:paraId="60F53FBB" w14:textId="77777777" w:rsidR="00D0377F" w:rsidRPr="00D0377F" w:rsidRDefault="00D0377F" w:rsidP="00D0377F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</w:rPr>
      </w:pPr>
      <w:r w:rsidRPr="00D0377F">
        <w:rPr>
          <w:rFonts w:asciiTheme="majorHAnsi" w:hAnsiTheme="majorHAnsi"/>
        </w:rPr>
        <w:t>Incisional surgery for uveitis associates cataracts, glaucoma, and posterior segment disease.  Video case presentations</w:t>
      </w:r>
    </w:p>
    <w:p w14:paraId="3B9AC792" w14:textId="77777777" w:rsidR="00D0377F" w:rsidRPr="00D0377F" w:rsidRDefault="00D0377F" w:rsidP="00D0377F">
      <w:pPr>
        <w:ind w:left="360"/>
        <w:rPr>
          <w:rFonts w:asciiTheme="majorHAnsi" w:hAnsiTheme="majorHAnsi"/>
        </w:rPr>
      </w:pPr>
    </w:p>
    <w:p w14:paraId="3BE6EF53" w14:textId="6ABDFA15" w:rsidR="00D0377F" w:rsidRPr="00D0377F" w:rsidRDefault="00D0377F" w:rsidP="00D0377F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</w:rPr>
      </w:pPr>
      <w:r w:rsidRPr="00D0377F">
        <w:rPr>
          <w:rFonts w:asciiTheme="majorHAnsi" w:hAnsiTheme="majorHAnsi"/>
        </w:rPr>
        <w:t>Summary with case-based panel discussion of decision making in uveitis</w:t>
      </w:r>
    </w:p>
    <w:p w14:paraId="25782157" w14:textId="77777777" w:rsidR="00D0377F" w:rsidRPr="00D0377F" w:rsidRDefault="00D0377F" w:rsidP="00D0377F">
      <w:pPr>
        <w:rPr>
          <w:rFonts w:asciiTheme="majorHAnsi" w:hAnsiTheme="majorHAnsi"/>
        </w:rPr>
      </w:pPr>
    </w:p>
    <w:p w14:paraId="0CA3C673" w14:textId="77777777" w:rsidR="00D0377F" w:rsidRPr="00D0377F" w:rsidRDefault="00D0377F" w:rsidP="00D0377F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</w:rPr>
      </w:pPr>
      <w:r w:rsidRPr="00D0377F">
        <w:rPr>
          <w:rFonts w:asciiTheme="majorHAnsi" w:hAnsiTheme="majorHAnsi"/>
        </w:rPr>
        <w:t>Syllabus provided</w:t>
      </w:r>
    </w:p>
    <w:p w14:paraId="0200D3F7" w14:textId="77777777" w:rsidR="00D0377F" w:rsidRPr="00D0377F" w:rsidRDefault="00D0377F" w:rsidP="00D0377F">
      <w:pPr>
        <w:rPr>
          <w:rFonts w:asciiTheme="majorHAnsi" w:hAnsiTheme="majorHAnsi"/>
        </w:rPr>
      </w:pPr>
    </w:p>
    <w:p w14:paraId="05BCC936" w14:textId="7A3EF777" w:rsidR="00295A6F" w:rsidRPr="00D0377F" w:rsidRDefault="00D0377F" w:rsidP="00D0377F">
      <w:pPr>
        <w:rPr>
          <w:rFonts w:asciiTheme="majorHAnsi" w:hAnsiTheme="majorHAnsi"/>
        </w:rPr>
      </w:pPr>
      <w:r w:rsidRPr="00D0377F">
        <w:rPr>
          <w:rFonts w:asciiTheme="majorHAnsi" w:hAnsiTheme="majorHAnsi"/>
        </w:rPr>
        <w:t xml:space="preserve">More information about registration at </w:t>
      </w:r>
      <w:hyperlink r:id="rId8" w:history="1">
        <w:r w:rsidRPr="00D0377F">
          <w:rPr>
            <w:rStyle w:val="Hyperlink"/>
            <w:rFonts w:asciiTheme="majorHAnsi" w:hAnsiTheme="majorHAnsi"/>
          </w:rPr>
          <w:t>http://www.uveitis2016.ie</w:t>
        </w:r>
      </w:hyperlink>
    </w:p>
    <w:sectPr w:rsidR="00295A6F" w:rsidRPr="00D0377F" w:rsidSect="00D4516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54E61" w14:textId="77777777" w:rsidR="00074082" w:rsidRDefault="00074082" w:rsidP="00DF2292">
      <w:r>
        <w:separator/>
      </w:r>
    </w:p>
  </w:endnote>
  <w:endnote w:type="continuationSeparator" w:id="0">
    <w:p w14:paraId="579255E7" w14:textId="77777777" w:rsidR="00074082" w:rsidRDefault="00074082" w:rsidP="00D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9EBE5" w14:textId="77777777" w:rsidR="00295A6F" w:rsidRDefault="00295A6F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79EA013D" wp14:editId="213E84F6">
          <wp:simplePos x="0" y="0"/>
          <wp:positionH relativeFrom="column">
            <wp:posOffset>-390525</wp:posOffset>
          </wp:positionH>
          <wp:positionV relativeFrom="paragraph">
            <wp:posOffset>-9525</wp:posOffset>
          </wp:positionV>
          <wp:extent cx="5843270" cy="885825"/>
          <wp:effectExtent l="19050" t="0" r="5080" b="0"/>
          <wp:wrapSquare wrapText="bothSides"/>
          <wp:docPr id="7" name="Pictur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4B8636" w14:textId="77777777" w:rsidR="00295A6F" w:rsidRDefault="00295A6F">
    <w:pPr>
      <w:pStyle w:val="Footer"/>
    </w:pPr>
  </w:p>
  <w:p w14:paraId="39688D2D" w14:textId="77777777" w:rsidR="00295A6F" w:rsidRDefault="00295A6F">
    <w:pPr>
      <w:pStyle w:val="Footer"/>
    </w:pPr>
  </w:p>
  <w:p w14:paraId="7AFCBCBA" w14:textId="77777777" w:rsidR="00295A6F" w:rsidRDefault="00295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AC03" w14:textId="77777777" w:rsidR="00074082" w:rsidRDefault="00074082" w:rsidP="00DF2292">
      <w:r>
        <w:separator/>
      </w:r>
    </w:p>
  </w:footnote>
  <w:footnote w:type="continuationSeparator" w:id="0">
    <w:p w14:paraId="0205F396" w14:textId="77777777" w:rsidR="00074082" w:rsidRDefault="00074082" w:rsidP="00DF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5FD66" w14:textId="77777777" w:rsidR="00DF2292" w:rsidRDefault="00DF2292" w:rsidP="00DF2292">
    <w:pPr>
      <w:pStyle w:val="Header"/>
      <w:jc w:val="both"/>
    </w:pPr>
    <w:r w:rsidRPr="00DF2292">
      <w:rPr>
        <w:noProof/>
        <w:lang w:val="en-IE" w:eastAsia="en-IE"/>
      </w:rPr>
      <w:drawing>
        <wp:inline distT="0" distB="0" distL="0" distR="0" wp14:anchorId="66BC2A0D" wp14:editId="5BA6250A">
          <wp:extent cx="1414951" cy="1009546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68" cy="100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</w:t>
    </w:r>
    <w:r>
      <w:rPr>
        <w:noProof/>
        <w:lang w:val="en-IE" w:eastAsia="en-IE"/>
      </w:rPr>
      <w:drawing>
        <wp:inline distT="0" distB="0" distL="0" distR="0" wp14:anchorId="0FE7D531" wp14:editId="4BEA6323">
          <wp:extent cx="3400425" cy="1119306"/>
          <wp:effectExtent l="19050" t="0" r="9525" b="0"/>
          <wp:docPr id="3" name="Picture 2" descr="Uveitis 2016 Con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eitis 2016 Conferen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887" cy="1121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9D6"/>
    <w:multiLevelType w:val="hybridMultilevel"/>
    <w:tmpl w:val="D322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E3E44"/>
    <w:multiLevelType w:val="hybridMultilevel"/>
    <w:tmpl w:val="1002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81"/>
    <w:rsid w:val="00074082"/>
    <w:rsid w:val="000C27C0"/>
    <w:rsid w:val="000D4D68"/>
    <w:rsid w:val="001F4CFE"/>
    <w:rsid w:val="002526F3"/>
    <w:rsid w:val="002754B2"/>
    <w:rsid w:val="00295A6F"/>
    <w:rsid w:val="00345306"/>
    <w:rsid w:val="00432FEC"/>
    <w:rsid w:val="004568EF"/>
    <w:rsid w:val="005056F4"/>
    <w:rsid w:val="005A10BA"/>
    <w:rsid w:val="00633765"/>
    <w:rsid w:val="0073270A"/>
    <w:rsid w:val="007F56FD"/>
    <w:rsid w:val="00824285"/>
    <w:rsid w:val="00895A8C"/>
    <w:rsid w:val="008A7253"/>
    <w:rsid w:val="008F717C"/>
    <w:rsid w:val="00A4391E"/>
    <w:rsid w:val="00B435EB"/>
    <w:rsid w:val="00B97181"/>
    <w:rsid w:val="00BD1138"/>
    <w:rsid w:val="00CD3AB0"/>
    <w:rsid w:val="00CE06A4"/>
    <w:rsid w:val="00D0377F"/>
    <w:rsid w:val="00D4013A"/>
    <w:rsid w:val="00D45167"/>
    <w:rsid w:val="00D97492"/>
    <w:rsid w:val="00D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38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92"/>
  </w:style>
  <w:style w:type="paragraph" w:styleId="Footer">
    <w:name w:val="footer"/>
    <w:basedOn w:val="Normal"/>
    <w:link w:val="FooterChar"/>
    <w:uiPriority w:val="99"/>
    <w:unhideWhenUsed/>
    <w:rsid w:val="00D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92"/>
  </w:style>
  <w:style w:type="character" w:styleId="Hyperlink">
    <w:name w:val="Hyperlink"/>
    <w:basedOn w:val="DefaultParagraphFont"/>
    <w:uiPriority w:val="99"/>
    <w:unhideWhenUsed/>
    <w:rsid w:val="003453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53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basedOn w:val="DefaultParagraphFont"/>
    <w:uiPriority w:val="22"/>
    <w:qFormat/>
    <w:rsid w:val="00345306"/>
    <w:rPr>
      <w:b/>
      <w:bCs/>
    </w:rPr>
  </w:style>
  <w:style w:type="character" w:customStyle="1" w:styleId="apple-converted-space">
    <w:name w:val="apple-converted-space"/>
    <w:basedOn w:val="DefaultParagraphFont"/>
    <w:rsid w:val="00345306"/>
  </w:style>
  <w:style w:type="paragraph" w:styleId="ListParagraph">
    <w:name w:val="List Paragraph"/>
    <w:basedOn w:val="Normal"/>
    <w:uiPriority w:val="34"/>
    <w:qFormat/>
    <w:rsid w:val="00D0377F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92"/>
  </w:style>
  <w:style w:type="paragraph" w:styleId="Footer">
    <w:name w:val="footer"/>
    <w:basedOn w:val="Normal"/>
    <w:link w:val="FooterChar"/>
    <w:uiPriority w:val="99"/>
    <w:unhideWhenUsed/>
    <w:rsid w:val="00D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92"/>
  </w:style>
  <w:style w:type="character" w:styleId="Hyperlink">
    <w:name w:val="Hyperlink"/>
    <w:basedOn w:val="DefaultParagraphFont"/>
    <w:uiPriority w:val="99"/>
    <w:unhideWhenUsed/>
    <w:rsid w:val="003453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53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basedOn w:val="DefaultParagraphFont"/>
    <w:uiPriority w:val="22"/>
    <w:qFormat/>
    <w:rsid w:val="00345306"/>
    <w:rPr>
      <w:b/>
      <w:bCs/>
    </w:rPr>
  </w:style>
  <w:style w:type="character" w:customStyle="1" w:styleId="apple-converted-space">
    <w:name w:val="apple-converted-space"/>
    <w:basedOn w:val="DefaultParagraphFont"/>
    <w:rsid w:val="00345306"/>
  </w:style>
  <w:style w:type="paragraph" w:styleId="ListParagraph">
    <w:name w:val="List Paragraph"/>
    <w:basedOn w:val="Normal"/>
    <w:uiPriority w:val="34"/>
    <w:qFormat/>
    <w:rsid w:val="00D0377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eitis2016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Davis</dc:creator>
  <cp:lastModifiedBy>Windows User</cp:lastModifiedBy>
  <cp:revision>2</cp:revision>
  <dcterms:created xsi:type="dcterms:W3CDTF">2016-05-27T10:05:00Z</dcterms:created>
  <dcterms:modified xsi:type="dcterms:W3CDTF">2016-05-27T10:05:00Z</dcterms:modified>
</cp:coreProperties>
</file>