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0" w:rsidRPr="003035A3" w:rsidRDefault="009D13A0" w:rsidP="009D13A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bookmarkStart w:id="0" w:name="_GoBack"/>
      <w:bookmarkEnd w:id="0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POSTGRADU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2018</w:t>
      </w:r>
    </w:p>
    <w:p w:rsidR="009D13A0" w:rsidRDefault="009D13A0" w:rsidP="009D13A0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9D13A0" w:rsidRPr="00413ED3" w:rsidRDefault="009D13A0" w:rsidP="009D13A0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9D13A0" w:rsidRDefault="009D13A0" w:rsidP="009D1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8</w:t>
      </w:r>
      <w:r w:rsidRPr="009D13A0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February 2018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, 5-7pm</w:t>
      </w:r>
    </w:p>
    <w:p w:rsidR="009D13A0" w:rsidRPr="006E3B86" w:rsidRDefault="009D13A0" w:rsidP="009D13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9D13A0" w:rsidRDefault="0003141F" w:rsidP="009D13A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5.00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9D13A0"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Chair:</w:t>
      </w:r>
      <w:r w:rsidR="009D13A0"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Mr Dara </w:t>
      </w:r>
      <w:proofErr w:type="spellStart"/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Kilmartin</w:t>
      </w:r>
      <w:proofErr w:type="spellEnd"/>
      <w:r w:rsidR="009D13A0"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, Consultant </w:t>
      </w:r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Ophthalmologist &amp; </w:t>
      </w:r>
      <w:proofErr w:type="spellStart"/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Vitreo</w:t>
      </w:r>
      <w:proofErr w:type="spellEnd"/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-Retinal Surgeon</w:t>
      </w:r>
      <w:r w:rsidR="009D13A0"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, </w:t>
      </w:r>
      <w:r w:rsidR="009D13A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RVEEH</w:t>
      </w:r>
    </w:p>
    <w:p w:rsidR="009D13A0" w:rsidRDefault="009D13A0" w:rsidP="009D13A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9D13A0" w:rsidRPr="00BA614F" w:rsidRDefault="009D13A0" w:rsidP="009D13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r w:rsidRPr="00BA614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Clinical Cases:</w:t>
      </w:r>
    </w:p>
    <w:p w:rsidR="009D13A0" w:rsidRPr="006E3B86" w:rsidRDefault="009D13A0" w:rsidP="009D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D13A0" w:rsidRDefault="009D13A0" w:rsidP="009D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5.05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Dr Susan Knowles, Consultant Microbiologist, NMH, RVEEH</w:t>
      </w:r>
    </w:p>
    <w:p w:rsidR="0003141F" w:rsidRDefault="0003141F" w:rsidP="009D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“Laboratory Diagnosis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Endophthalmitis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:rsidR="009D13A0" w:rsidRDefault="009D13A0" w:rsidP="009D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</w:p>
    <w:p w:rsidR="0003141F" w:rsidRDefault="0003141F" w:rsidP="000314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5.30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Ms Rizwana Khan, Consultant Ophtha</w:t>
      </w:r>
      <w:r w:rsidR="008B074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mic &amp; Oculoplastic Surgeon, RVEEH</w:t>
      </w:r>
    </w:p>
    <w:p w:rsidR="0003141F" w:rsidRDefault="0003141F" w:rsidP="0003141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“</w:t>
      </w:r>
      <w:r w:rsidR="00F84E6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Over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view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Endophthalmitis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:rsidR="009D13A0" w:rsidRDefault="009D13A0" w:rsidP="009D1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</w:p>
    <w:p w:rsidR="0003141F" w:rsidRDefault="009D13A0" w:rsidP="00031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5.35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03141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Mr Michael O’Rourke, Registrar in Ophthalmology, RVEEH</w:t>
      </w:r>
    </w:p>
    <w:p w:rsidR="0003141F" w:rsidRDefault="0003141F" w:rsidP="00031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Endophthalmitis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Update”</w:t>
      </w:r>
    </w:p>
    <w:p w:rsidR="009D13A0" w:rsidRPr="00527104" w:rsidRDefault="009D13A0" w:rsidP="00031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D13A0" w:rsidRPr="006E3B86" w:rsidRDefault="009D13A0" w:rsidP="009D13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6.30:      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Questions &amp; Answers Session</w:t>
      </w:r>
    </w:p>
    <w:p w:rsidR="009D13A0" w:rsidRPr="006E3B86" w:rsidRDefault="009D13A0" w:rsidP="009D13A0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D13A0" w:rsidRPr="006E3B86" w:rsidRDefault="009D13A0" w:rsidP="009D13A0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7.00:</w:t>
      </w:r>
      <w:r w:rsidRPr="006E3B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Meeting End</w:t>
      </w:r>
    </w:p>
    <w:p w:rsidR="009D13A0" w:rsidRPr="003A010B" w:rsidRDefault="009D13A0" w:rsidP="009D13A0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9D13A0" w:rsidRPr="007B1FB5" w:rsidRDefault="009D13A0" w:rsidP="009D13A0">
      <w:pPr>
        <w:spacing w:after="0" w:line="240" w:lineRule="auto"/>
        <w:ind w:left="1440" w:hanging="16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Venue: 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Education &amp; Conference Centre, Royal Victoria Eye &amp; Ear Hospital.  This meeting is suitable for video conferencing.</w:t>
      </w:r>
    </w:p>
    <w:p w:rsidR="009D13A0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D13A0" w:rsidRPr="007B1FB5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</w:pPr>
      <w:r w:rsidRPr="007B1FB5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  <w:t>This meeting is kindly sponsored by:</w:t>
      </w:r>
    </w:p>
    <w:p w:rsidR="009D13A0" w:rsidRDefault="009D13A0" w:rsidP="009D13A0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1F39B3D5" wp14:editId="03B4A5B5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A0" w:rsidRPr="007B1FB5" w:rsidRDefault="009D13A0" w:rsidP="009D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p w:rsidR="009D13A0" w:rsidRPr="00567452" w:rsidRDefault="009D13A0" w:rsidP="009D13A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9D13A0" w:rsidRDefault="009D13A0" w:rsidP="009D13A0"/>
    <w:p w:rsidR="00DA0BC8" w:rsidRDefault="00DA0BC8"/>
    <w:sectPr w:rsidR="00DA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0"/>
    <w:rsid w:val="0003141F"/>
    <w:rsid w:val="00721A19"/>
    <w:rsid w:val="008B0748"/>
    <w:rsid w:val="009D13A0"/>
    <w:rsid w:val="00DA0BC8"/>
    <w:rsid w:val="00ED4A5A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A0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A0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Ciara Keenan</cp:lastModifiedBy>
  <cp:revision>2</cp:revision>
  <cp:lastPrinted>2018-01-29T09:37:00Z</cp:lastPrinted>
  <dcterms:created xsi:type="dcterms:W3CDTF">2018-01-30T12:06:00Z</dcterms:created>
  <dcterms:modified xsi:type="dcterms:W3CDTF">2018-01-30T12:06:00Z</dcterms:modified>
</cp:coreProperties>
</file>