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4F" w:rsidRPr="00941C9D" w:rsidRDefault="00A32E8A" w:rsidP="0061244F">
      <w:pPr>
        <w:spacing w:after="300" w:line="750" w:lineRule="atLeast"/>
        <w:jc w:val="center"/>
        <w:outlineLvl w:val="2"/>
        <w:rPr>
          <w:rFonts w:ascii="inherit" w:eastAsia="Times New Roman" w:hAnsi="inherit" w:cs="Arial"/>
          <w:b/>
          <w:color w:val="1F497D" w:themeColor="text2"/>
          <w:sz w:val="44"/>
          <w:szCs w:val="44"/>
          <w:u w:val="single"/>
          <w:lang w:val="en-US" w:eastAsia="en-IE"/>
        </w:rPr>
      </w:pPr>
      <w:r w:rsidRPr="00941C9D">
        <w:rPr>
          <w:rFonts w:ascii="inherit" w:eastAsia="Times New Roman" w:hAnsi="inherit" w:cs="Arial"/>
          <w:b/>
          <w:color w:val="1F497D" w:themeColor="text2"/>
          <w:sz w:val="44"/>
          <w:szCs w:val="44"/>
          <w:u w:val="single"/>
          <w:lang w:val="en-US" w:eastAsia="en-IE"/>
        </w:rPr>
        <w:t>N</w:t>
      </w:r>
      <w:r w:rsidR="0073053A" w:rsidRPr="00941C9D">
        <w:rPr>
          <w:rFonts w:ascii="inherit" w:eastAsia="Times New Roman" w:hAnsi="inherit" w:cs="Arial"/>
          <w:b/>
          <w:color w:val="1F497D" w:themeColor="text2"/>
          <w:sz w:val="44"/>
          <w:szCs w:val="44"/>
          <w:u w:val="single"/>
          <w:lang w:val="en-US" w:eastAsia="en-IE"/>
        </w:rPr>
        <w:t>euro-Orthoptic / Ophthalmology Study Day Mater Hospital</w:t>
      </w:r>
    </w:p>
    <w:p w:rsidR="00A32E8A" w:rsidRPr="0061244F" w:rsidRDefault="00A32E8A" w:rsidP="0061244F">
      <w:pPr>
        <w:spacing w:after="300" w:line="750" w:lineRule="atLeast"/>
        <w:jc w:val="center"/>
        <w:outlineLvl w:val="2"/>
        <w:rPr>
          <w:rFonts w:ascii="inherit" w:eastAsia="Times New Roman" w:hAnsi="inherit" w:cs="Arial"/>
          <w:b/>
          <w:color w:val="1F497D" w:themeColor="text2"/>
          <w:sz w:val="48"/>
          <w:szCs w:val="48"/>
          <w:u w:val="single"/>
          <w:lang w:val="en-US" w:eastAsia="en-IE"/>
        </w:rPr>
      </w:pPr>
      <w:r w:rsidRPr="00C04F24">
        <w:rPr>
          <w:rFonts w:ascii="inherit" w:eastAsia="Times New Roman" w:hAnsi="inherit" w:cs="Arial"/>
          <w:b/>
          <w:color w:val="1F497D" w:themeColor="text2"/>
          <w:sz w:val="36"/>
          <w:szCs w:val="36"/>
          <w:u w:val="single"/>
          <w:lang w:val="en-US" w:eastAsia="en-IE"/>
        </w:rPr>
        <w:t>Friday 8</w:t>
      </w:r>
      <w:r w:rsidRPr="00C04F24">
        <w:rPr>
          <w:rFonts w:ascii="inherit" w:eastAsia="Times New Roman" w:hAnsi="inherit" w:cs="Arial"/>
          <w:b/>
          <w:color w:val="1F497D" w:themeColor="text2"/>
          <w:sz w:val="36"/>
          <w:szCs w:val="36"/>
          <w:u w:val="single"/>
          <w:vertAlign w:val="superscript"/>
          <w:lang w:val="en-US" w:eastAsia="en-IE"/>
        </w:rPr>
        <w:t>th</w:t>
      </w:r>
      <w:r w:rsidRPr="00C04F24">
        <w:rPr>
          <w:rFonts w:ascii="inherit" w:eastAsia="Times New Roman" w:hAnsi="inherit" w:cs="Arial"/>
          <w:b/>
          <w:color w:val="1F497D" w:themeColor="text2"/>
          <w:sz w:val="36"/>
          <w:szCs w:val="36"/>
          <w:u w:val="single"/>
          <w:lang w:val="en-US" w:eastAsia="en-IE"/>
        </w:rPr>
        <w:t xml:space="preserve"> November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3"/>
        <w:gridCol w:w="2641"/>
        <w:gridCol w:w="4612"/>
      </w:tblGrid>
      <w:tr w:rsidR="00DC75EB" w:rsidTr="00D7515D">
        <w:tc>
          <w:tcPr>
            <w:tcW w:w="1809" w:type="dxa"/>
            <w:shd w:val="clear" w:color="auto" w:fill="D6E3BC" w:themeFill="accent3" w:themeFillTint="66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09:00 – 09:20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DC75EB" w:rsidRPr="00181D50" w:rsidRDefault="00DC75EB" w:rsidP="00D7515D">
            <w:r w:rsidRPr="00181D50">
              <w:t>Registration</w:t>
            </w:r>
          </w:p>
        </w:tc>
        <w:tc>
          <w:tcPr>
            <w:tcW w:w="4739" w:type="dxa"/>
            <w:shd w:val="clear" w:color="auto" w:fill="D6E3BC" w:themeFill="accent3" w:themeFillTint="66"/>
          </w:tcPr>
          <w:p w:rsidR="00DC75EB" w:rsidRPr="00181D50" w:rsidRDefault="00DC75EB" w:rsidP="00D7515D"/>
        </w:tc>
      </w:tr>
      <w:tr w:rsidR="00DC75EB" w:rsidTr="00D7515D">
        <w:tc>
          <w:tcPr>
            <w:tcW w:w="1809" w:type="dxa"/>
            <w:shd w:val="clear" w:color="auto" w:fill="F2DBDB" w:themeFill="accent2" w:themeFillTint="33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09:20 – 09:30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:rsidR="00DC75EB" w:rsidRDefault="00DC75EB" w:rsidP="00D7515D">
            <w:r>
              <w:t>Welcome</w:t>
            </w:r>
          </w:p>
        </w:tc>
        <w:tc>
          <w:tcPr>
            <w:tcW w:w="4739" w:type="dxa"/>
            <w:shd w:val="clear" w:color="auto" w:fill="F2DBDB" w:themeFill="accent2" w:themeFillTint="33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 xml:space="preserve">Jo </w:t>
            </w:r>
            <w:proofErr w:type="spellStart"/>
            <w:r w:rsidRPr="00181D50">
              <w:rPr>
                <w:b/>
              </w:rPr>
              <w:t>Adeoye</w:t>
            </w:r>
            <w:proofErr w:type="spellEnd"/>
          </w:p>
        </w:tc>
      </w:tr>
      <w:tr w:rsidR="00DC75EB" w:rsidTr="00D7515D">
        <w:tc>
          <w:tcPr>
            <w:tcW w:w="1809" w:type="dxa"/>
            <w:shd w:val="clear" w:color="auto" w:fill="FFFFCC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09:30 – 10:10</w:t>
            </w:r>
          </w:p>
        </w:tc>
        <w:tc>
          <w:tcPr>
            <w:tcW w:w="2694" w:type="dxa"/>
            <w:shd w:val="clear" w:color="auto" w:fill="FFFFCC"/>
          </w:tcPr>
          <w:p w:rsidR="00DC75EB" w:rsidRDefault="00DC75EB" w:rsidP="00D7515D">
            <w:r>
              <w:t>Nystagmus</w:t>
            </w:r>
          </w:p>
        </w:tc>
        <w:tc>
          <w:tcPr>
            <w:tcW w:w="4739" w:type="dxa"/>
            <w:shd w:val="clear" w:color="auto" w:fill="FFFFCC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Professor Dan Healey</w:t>
            </w:r>
          </w:p>
          <w:p w:rsidR="00DC75EB" w:rsidRDefault="00DC75EB" w:rsidP="00D7515D">
            <w:r>
              <w:t>Consultant Neurologist.  Beaumont Hospital Dublin</w:t>
            </w:r>
          </w:p>
        </w:tc>
      </w:tr>
      <w:tr w:rsidR="00DC75EB" w:rsidTr="00D7515D">
        <w:tc>
          <w:tcPr>
            <w:tcW w:w="1809" w:type="dxa"/>
            <w:shd w:val="clear" w:color="auto" w:fill="FFFFCC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10:10 – 10:50</w:t>
            </w:r>
          </w:p>
        </w:tc>
        <w:tc>
          <w:tcPr>
            <w:tcW w:w="2694" w:type="dxa"/>
            <w:shd w:val="clear" w:color="auto" w:fill="FFFFCC"/>
          </w:tcPr>
          <w:p w:rsidR="00DC75EB" w:rsidRDefault="00DC75EB" w:rsidP="00D7515D">
            <w:r>
              <w:t xml:space="preserve">Neuro aetiologies of the Orbit </w:t>
            </w:r>
          </w:p>
        </w:tc>
        <w:tc>
          <w:tcPr>
            <w:tcW w:w="4739" w:type="dxa"/>
            <w:shd w:val="clear" w:color="auto" w:fill="FFFFCC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 xml:space="preserve">Ms </w:t>
            </w:r>
            <w:proofErr w:type="spellStart"/>
            <w:r w:rsidRPr="00181D50">
              <w:rPr>
                <w:b/>
              </w:rPr>
              <w:t>Rizwana</w:t>
            </w:r>
            <w:proofErr w:type="spellEnd"/>
            <w:r w:rsidRPr="00181D50">
              <w:rPr>
                <w:b/>
              </w:rPr>
              <w:t xml:space="preserve"> Khan</w:t>
            </w:r>
          </w:p>
          <w:p w:rsidR="00DC75EB" w:rsidRDefault="00DC75EB" w:rsidP="00D7515D">
            <w:r>
              <w:t xml:space="preserve">Consultant Ophthalmologist.  The Royal Victoria Eye &amp; Ear Hospital Dublin  </w:t>
            </w:r>
          </w:p>
        </w:tc>
      </w:tr>
      <w:tr w:rsidR="00DC75EB" w:rsidTr="00D7515D">
        <w:tc>
          <w:tcPr>
            <w:tcW w:w="1809" w:type="dxa"/>
            <w:shd w:val="clear" w:color="auto" w:fill="8DB3E2" w:themeFill="text2" w:themeFillTint="66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10:50 – 11:10</w:t>
            </w:r>
          </w:p>
        </w:tc>
        <w:tc>
          <w:tcPr>
            <w:tcW w:w="2694" w:type="dxa"/>
            <w:shd w:val="clear" w:color="auto" w:fill="8DB3E2" w:themeFill="text2" w:themeFillTint="66"/>
          </w:tcPr>
          <w:p w:rsidR="00DC75EB" w:rsidRDefault="00DC75EB" w:rsidP="00D7515D">
            <w:r>
              <w:t>Case Presentations</w:t>
            </w:r>
          </w:p>
        </w:tc>
        <w:tc>
          <w:tcPr>
            <w:tcW w:w="4739" w:type="dxa"/>
            <w:shd w:val="clear" w:color="auto" w:fill="8DB3E2" w:themeFill="text2" w:themeFillTint="66"/>
          </w:tcPr>
          <w:p w:rsidR="00DC75EB" w:rsidRDefault="00DC75EB" w:rsidP="00D7515D">
            <w:r>
              <w:t>Various</w:t>
            </w:r>
          </w:p>
        </w:tc>
      </w:tr>
      <w:tr w:rsidR="00DC75EB" w:rsidTr="00D7515D">
        <w:tc>
          <w:tcPr>
            <w:tcW w:w="1809" w:type="dxa"/>
            <w:shd w:val="clear" w:color="auto" w:fill="D6E3BC" w:themeFill="accent3" w:themeFillTint="66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11:10 - 11:40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DC75EB" w:rsidRDefault="00DC75EB" w:rsidP="00D7515D">
            <w:r>
              <w:t>Break</w:t>
            </w:r>
          </w:p>
        </w:tc>
        <w:tc>
          <w:tcPr>
            <w:tcW w:w="4739" w:type="dxa"/>
            <w:shd w:val="clear" w:color="auto" w:fill="D6E3BC" w:themeFill="accent3" w:themeFillTint="66"/>
          </w:tcPr>
          <w:p w:rsidR="00DC75EB" w:rsidRDefault="00DC75EB" w:rsidP="00D7515D"/>
        </w:tc>
      </w:tr>
      <w:tr w:rsidR="00DC75EB" w:rsidTr="00D7515D">
        <w:tc>
          <w:tcPr>
            <w:tcW w:w="1809" w:type="dxa"/>
            <w:shd w:val="clear" w:color="auto" w:fill="FFFFCC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11:40 – 12:00</w:t>
            </w:r>
          </w:p>
        </w:tc>
        <w:tc>
          <w:tcPr>
            <w:tcW w:w="2694" w:type="dxa"/>
            <w:shd w:val="clear" w:color="auto" w:fill="FFFFCC"/>
          </w:tcPr>
          <w:p w:rsidR="00DC75EB" w:rsidRDefault="00DC75EB" w:rsidP="00D7515D">
            <w:r>
              <w:t>Setting up an Extended Role Service</w:t>
            </w:r>
          </w:p>
        </w:tc>
        <w:tc>
          <w:tcPr>
            <w:tcW w:w="4739" w:type="dxa"/>
            <w:shd w:val="clear" w:color="auto" w:fill="FFFFCC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 xml:space="preserve">Victoria </w:t>
            </w:r>
            <w:proofErr w:type="spellStart"/>
            <w:r w:rsidRPr="00181D50">
              <w:rPr>
                <w:b/>
              </w:rPr>
              <w:t>Smerdon</w:t>
            </w:r>
            <w:proofErr w:type="spellEnd"/>
          </w:p>
          <w:p w:rsidR="00DC75EB" w:rsidRDefault="00DC75EB" w:rsidP="00D7515D">
            <w:r>
              <w:t xml:space="preserve">Consultant Neuro Orthoptist &amp; Head Orthoptist, </w:t>
            </w:r>
            <w:proofErr w:type="spellStart"/>
            <w:r>
              <w:t>Arrowe</w:t>
            </w:r>
            <w:proofErr w:type="spellEnd"/>
            <w:r>
              <w:t xml:space="preserve"> Park Hospital Trust</w:t>
            </w:r>
          </w:p>
        </w:tc>
      </w:tr>
      <w:tr w:rsidR="00DC75EB" w:rsidTr="00D7515D">
        <w:tc>
          <w:tcPr>
            <w:tcW w:w="1809" w:type="dxa"/>
            <w:shd w:val="clear" w:color="auto" w:fill="FFFFCC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12:00 – 12:40</w:t>
            </w:r>
          </w:p>
        </w:tc>
        <w:tc>
          <w:tcPr>
            <w:tcW w:w="2694" w:type="dxa"/>
            <w:shd w:val="clear" w:color="auto" w:fill="FFFFCC"/>
          </w:tcPr>
          <w:p w:rsidR="00DC75EB" w:rsidRDefault="00DC75EB" w:rsidP="00D7515D">
            <w:r>
              <w:t>The Brain Injury Programme</w:t>
            </w:r>
          </w:p>
        </w:tc>
        <w:tc>
          <w:tcPr>
            <w:tcW w:w="4739" w:type="dxa"/>
            <w:shd w:val="clear" w:color="auto" w:fill="FFFFCC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Professor Mark Delargy</w:t>
            </w:r>
          </w:p>
          <w:p w:rsidR="00DC75EB" w:rsidRDefault="00DC75EB" w:rsidP="00D7515D">
            <w:r>
              <w:t>Clinical Director</w:t>
            </w:r>
          </w:p>
          <w:p w:rsidR="00DC75EB" w:rsidRDefault="00DC75EB" w:rsidP="00D7515D">
            <w:r>
              <w:t>National Rehabilitation Hospital Dublin</w:t>
            </w:r>
          </w:p>
        </w:tc>
      </w:tr>
      <w:tr w:rsidR="00DC75EB" w:rsidTr="00D7515D">
        <w:tc>
          <w:tcPr>
            <w:tcW w:w="1809" w:type="dxa"/>
            <w:shd w:val="clear" w:color="auto" w:fill="FFFFCC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12:40 – 12:50</w:t>
            </w:r>
          </w:p>
        </w:tc>
        <w:tc>
          <w:tcPr>
            <w:tcW w:w="2694" w:type="dxa"/>
            <w:shd w:val="clear" w:color="auto" w:fill="FFFFCC"/>
          </w:tcPr>
          <w:p w:rsidR="00DC75EB" w:rsidRDefault="00DC75EB" w:rsidP="00D7515D">
            <w:r>
              <w:t>Brain Injury Support Services</w:t>
            </w:r>
          </w:p>
        </w:tc>
        <w:tc>
          <w:tcPr>
            <w:tcW w:w="4739" w:type="dxa"/>
            <w:shd w:val="clear" w:color="auto" w:fill="FFFFCC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 xml:space="preserve">Ruth </w:t>
            </w:r>
            <w:proofErr w:type="spellStart"/>
            <w:r w:rsidRPr="00181D50">
              <w:rPr>
                <w:b/>
              </w:rPr>
              <w:t>Lunnon</w:t>
            </w:r>
            <w:proofErr w:type="spellEnd"/>
          </w:p>
          <w:p w:rsidR="00DC75EB" w:rsidRDefault="00DC75EB" w:rsidP="00D7515D">
            <w:r>
              <w:t>Senior Support Worker, Headway</w:t>
            </w:r>
          </w:p>
        </w:tc>
      </w:tr>
      <w:tr w:rsidR="00DC75EB" w:rsidTr="00D7515D">
        <w:tc>
          <w:tcPr>
            <w:tcW w:w="1809" w:type="dxa"/>
            <w:shd w:val="clear" w:color="auto" w:fill="D6E3BC" w:themeFill="accent3" w:themeFillTint="66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12:50 – 13:50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DC75EB" w:rsidRDefault="00DC75EB" w:rsidP="00D7515D">
            <w:r>
              <w:t>Lunch</w:t>
            </w:r>
          </w:p>
        </w:tc>
        <w:tc>
          <w:tcPr>
            <w:tcW w:w="4739" w:type="dxa"/>
            <w:shd w:val="clear" w:color="auto" w:fill="D6E3BC" w:themeFill="accent3" w:themeFillTint="66"/>
          </w:tcPr>
          <w:p w:rsidR="00DC75EB" w:rsidRDefault="00DC75EB" w:rsidP="00D7515D"/>
        </w:tc>
      </w:tr>
      <w:tr w:rsidR="00DC75EB" w:rsidTr="00D7515D">
        <w:tc>
          <w:tcPr>
            <w:tcW w:w="1809" w:type="dxa"/>
            <w:shd w:val="clear" w:color="auto" w:fill="8DB3E2" w:themeFill="text2" w:themeFillTint="66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13:50 – 14:20</w:t>
            </w:r>
          </w:p>
        </w:tc>
        <w:tc>
          <w:tcPr>
            <w:tcW w:w="2694" w:type="dxa"/>
            <w:shd w:val="clear" w:color="auto" w:fill="8DB3E2" w:themeFill="text2" w:themeFillTint="66"/>
          </w:tcPr>
          <w:p w:rsidR="00DC75EB" w:rsidRDefault="00DC75EB" w:rsidP="00D7515D">
            <w:r>
              <w:t>Submitted Presentations</w:t>
            </w:r>
          </w:p>
        </w:tc>
        <w:tc>
          <w:tcPr>
            <w:tcW w:w="4739" w:type="dxa"/>
            <w:shd w:val="clear" w:color="auto" w:fill="8DB3E2" w:themeFill="text2" w:themeFillTint="66"/>
          </w:tcPr>
          <w:p w:rsidR="00DC75EB" w:rsidRDefault="00DC75EB" w:rsidP="00D7515D">
            <w:r>
              <w:t>Various</w:t>
            </w:r>
          </w:p>
        </w:tc>
      </w:tr>
      <w:tr w:rsidR="00DC75EB" w:rsidTr="00D7515D">
        <w:tc>
          <w:tcPr>
            <w:tcW w:w="1809" w:type="dxa"/>
            <w:shd w:val="clear" w:color="auto" w:fill="FFFFCC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14:20 – 14:50</w:t>
            </w:r>
          </w:p>
        </w:tc>
        <w:tc>
          <w:tcPr>
            <w:tcW w:w="2694" w:type="dxa"/>
            <w:shd w:val="clear" w:color="auto" w:fill="FFFFCC"/>
          </w:tcPr>
          <w:p w:rsidR="00DC75EB" w:rsidRDefault="00DC75EB" w:rsidP="00D7515D">
            <w:r>
              <w:t>Neuro OCT</w:t>
            </w:r>
          </w:p>
        </w:tc>
        <w:tc>
          <w:tcPr>
            <w:tcW w:w="4739" w:type="dxa"/>
            <w:shd w:val="clear" w:color="auto" w:fill="FFFFCC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James Cameron</w:t>
            </w:r>
          </w:p>
          <w:p w:rsidR="00DC75EB" w:rsidRDefault="00DC75EB" w:rsidP="00D7515D">
            <w:r>
              <w:t>Consultant Ophthalmologist, Royal Infirmary Edinburgh</w:t>
            </w:r>
          </w:p>
        </w:tc>
      </w:tr>
      <w:tr w:rsidR="00DC75EB" w:rsidTr="00D7515D">
        <w:tc>
          <w:tcPr>
            <w:tcW w:w="1809" w:type="dxa"/>
            <w:shd w:val="clear" w:color="auto" w:fill="FFFFCC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14:50 – 15:40</w:t>
            </w:r>
          </w:p>
        </w:tc>
        <w:tc>
          <w:tcPr>
            <w:tcW w:w="2694" w:type="dxa"/>
            <w:shd w:val="clear" w:color="auto" w:fill="FFFFCC"/>
          </w:tcPr>
          <w:p w:rsidR="00DC75EB" w:rsidRDefault="00DC75EB" w:rsidP="00D7515D">
            <w:r>
              <w:t>Supranuclear Master class</w:t>
            </w:r>
          </w:p>
        </w:tc>
        <w:tc>
          <w:tcPr>
            <w:tcW w:w="4739" w:type="dxa"/>
            <w:shd w:val="clear" w:color="auto" w:fill="FFFFCC"/>
          </w:tcPr>
          <w:p w:rsidR="00DC75EB" w:rsidRDefault="00DC75EB" w:rsidP="00D7515D">
            <w:r w:rsidRPr="00181D50">
              <w:rPr>
                <w:b/>
              </w:rPr>
              <w:t>Liz Tomlin</w:t>
            </w:r>
            <w:r>
              <w:t xml:space="preserve"> Head Orthoptist Guys &amp; St Thomas NHS Trust</w:t>
            </w:r>
          </w:p>
          <w:p w:rsidR="00DC75EB" w:rsidRDefault="00DC75EB" w:rsidP="00D7515D">
            <w:r w:rsidRPr="00181D50">
              <w:rPr>
                <w:b/>
              </w:rPr>
              <w:t>Tim Matthews</w:t>
            </w:r>
            <w:r>
              <w:t xml:space="preserve"> Consultant Neuro Ophthalmologist Queen Elizabeth University Hospital Birmingham</w:t>
            </w:r>
          </w:p>
        </w:tc>
      </w:tr>
      <w:tr w:rsidR="00DC75EB" w:rsidTr="00D7515D">
        <w:tc>
          <w:tcPr>
            <w:tcW w:w="1809" w:type="dxa"/>
            <w:shd w:val="clear" w:color="auto" w:fill="8DB3E2" w:themeFill="text2" w:themeFillTint="66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15:40 – 16:20</w:t>
            </w:r>
          </w:p>
        </w:tc>
        <w:tc>
          <w:tcPr>
            <w:tcW w:w="2694" w:type="dxa"/>
            <w:shd w:val="clear" w:color="auto" w:fill="8DB3E2" w:themeFill="text2" w:themeFillTint="66"/>
          </w:tcPr>
          <w:p w:rsidR="00DC75EB" w:rsidRDefault="00DC75EB" w:rsidP="00D7515D">
            <w:r>
              <w:t>Grand Rounds Team Quiz</w:t>
            </w:r>
          </w:p>
        </w:tc>
        <w:tc>
          <w:tcPr>
            <w:tcW w:w="4739" w:type="dxa"/>
            <w:shd w:val="clear" w:color="auto" w:fill="8DB3E2" w:themeFill="text2" w:themeFillTint="66"/>
          </w:tcPr>
          <w:p w:rsidR="00DC75EB" w:rsidRDefault="00DC75EB" w:rsidP="00D7515D"/>
        </w:tc>
      </w:tr>
      <w:tr w:rsidR="00DC75EB" w:rsidTr="00D7515D">
        <w:tc>
          <w:tcPr>
            <w:tcW w:w="1809" w:type="dxa"/>
            <w:shd w:val="clear" w:color="auto" w:fill="F2DBDB" w:themeFill="accent2" w:themeFillTint="33"/>
          </w:tcPr>
          <w:p w:rsidR="00DC75EB" w:rsidRPr="00181D50" w:rsidRDefault="00DC75EB" w:rsidP="00D7515D">
            <w:pPr>
              <w:rPr>
                <w:b/>
              </w:rPr>
            </w:pPr>
            <w:r w:rsidRPr="00181D50">
              <w:rPr>
                <w:b/>
              </w:rPr>
              <w:t>16:20 – 16:30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:rsidR="00DC75EB" w:rsidRDefault="00DC75EB" w:rsidP="00D7515D">
            <w:r>
              <w:t>Prizes and Finish</w:t>
            </w:r>
          </w:p>
        </w:tc>
        <w:tc>
          <w:tcPr>
            <w:tcW w:w="4739" w:type="dxa"/>
            <w:shd w:val="clear" w:color="auto" w:fill="F2DBDB" w:themeFill="accent2" w:themeFillTint="33"/>
          </w:tcPr>
          <w:p w:rsidR="00DC75EB" w:rsidRDefault="00DC75EB" w:rsidP="00D7515D"/>
        </w:tc>
      </w:tr>
    </w:tbl>
    <w:p w:rsidR="00C04F24" w:rsidRPr="0073053A" w:rsidRDefault="0061244F" w:rsidP="00F9312D">
      <w:pPr>
        <w:spacing w:after="300" w:line="750" w:lineRule="atLeast"/>
        <w:outlineLvl w:val="2"/>
        <w:rPr>
          <w:rFonts w:ascii="inherit" w:eastAsia="Times New Roman" w:hAnsi="inherit" w:cs="Arial"/>
          <w:color w:val="333333"/>
          <w:sz w:val="36"/>
          <w:szCs w:val="36"/>
          <w:lang w:val="en-US" w:eastAsia="en-IE"/>
        </w:rPr>
      </w:pPr>
      <w:r w:rsidRPr="0061244F">
        <w:rPr>
          <w:rFonts w:ascii="inherit" w:eastAsia="Times New Roman" w:hAnsi="inherit" w:cs="Arial"/>
          <w:color w:val="333333"/>
          <w:sz w:val="24"/>
          <w:szCs w:val="24"/>
          <w:lang w:val="en-US" w:eastAsia="en-IE"/>
        </w:rPr>
        <w:t>Registration via</w:t>
      </w:r>
      <w:r>
        <w:rPr>
          <w:rFonts w:ascii="inherit" w:eastAsia="Times New Roman" w:hAnsi="inherit" w:cs="Arial"/>
          <w:color w:val="333333"/>
          <w:sz w:val="36"/>
          <w:szCs w:val="36"/>
          <w:lang w:val="en-US" w:eastAsia="en-IE"/>
        </w:rPr>
        <w:t xml:space="preserve"> </w:t>
      </w:r>
      <w:r w:rsidR="004C27E7" w:rsidRPr="004C27E7">
        <w:rPr>
          <w:rFonts w:ascii="inherit" w:eastAsia="Times New Roman" w:hAnsi="inherit" w:cs="Arial"/>
          <w:color w:val="333333"/>
          <w:sz w:val="36"/>
          <w:szCs w:val="36"/>
          <w:lang w:val="en-US" w:eastAsia="en-IE"/>
        </w:rPr>
        <w:t>https://www.orthoptics.org.uk/event/neuro-orthoptic-ophthalmology-cag-study-day/?tickets_process=</w:t>
      </w:r>
    </w:p>
    <w:p w:rsidR="00E95A66" w:rsidRPr="00DC75EB" w:rsidRDefault="00A32E8A" w:rsidP="00DC75EB">
      <w:pPr>
        <w:jc w:val="center"/>
        <w:rPr>
          <w:rFonts w:ascii="Arial" w:hAnsi="Arial" w:cs="Arial"/>
          <w:sz w:val="24"/>
          <w:szCs w:val="24"/>
        </w:rPr>
      </w:pPr>
      <w:r w:rsidRPr="00C04F24">
        <w:rPr>
          <w:sz w:val="24"/>
          <w:szCs w:val="24"/>
        </w:rPr>
        <w:t xml:space="preserve">You will be awarded </w:t>
      </w:r>
      <w:r w:rsidRPr="00C04F24">
        <w:rPr>
          <w:rFonts w:ascii="Arial" w:hAnsi="Arial" w:cs="Arial"/>
          <w:b/>
          <w:sz w:val="24"/>
          <w:szCs w:val="24"/>
          <w:lang w:val="en-GB"/>
        </w:rPr>
        <w:t>6 External CPD points</w:t>
      </w:r>
      <w:r w:rsidRPr="00C04F24">
        <w:rPr>
          <w:rFonts w:ascii="Arial" w:hAnsi="Arial" w:cs="Arial"/>
          <w:b/>
          <w:i/>
          <w:sz w:val="24"/>
          <w:szCs w:val="24"/>
          <w:lang w:val="en-GB"/>
        </w:rPr>
        <w:t xml:space="preserve"> This CPD recognition is accepted by all Irish Postgraduate Medical Training Bodie</w:t>
      </w:r>
      <w:r w:rsidR="00DC75EB">
        <w:rPr>
          <w:rFonts w:ascii="Arial" w:hAnsi="Arial" w:cs="Arial"/>
          <w:b/>
          <w:i/>
          <w:sz w:val="24"/>
          <w:szCs w:val="24"/>
          <w:lang w:val="en-GB"/>
        </w:rPr>
        <w:t>s</w:t>
      </w:r>
      <w:bookmarkStart w:id="0" w:name="_GoBack"/>
      <w:bookmarkEnd w:id="0"/>
    </w:p>
    <w:sectPr w:rsidR="00E95A66" w:rsidRPr="00DC75EB" w:rsidSect="00E95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3A"/>
    <w:rsid w:val="000C6545"/>
    <w:rsid w:val="001446A9"/>
    <w:rsid w:val="004C27E7"/>
    <w:rsid w:val="0061244F"/>
    <w:rsid w:val="0073053A"/>
    <w:rsid w:val="00941C9D"/>
    <w:rsid w:val="00A32E8A"/>
    <w:rsid w:val="00C04F24"/>
    <w:rsid w:val="00DC75EB"/>
    <w:rsid w:val="00E06B4D"/>
    <w:rsid w:val="00E56C59"/>
    <w:rsid w:val="00E95A66"/>
    <w:rsid w:val="00F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1FF51E-0764-4606-B277-6F1A11A6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66"/>
  </w:style>
  <w:style w:type="paragraph" w:styleId="Heading3">
    <w:name w:val="heading 3"/>
    <w:basedOn w:val="Normal"/>
    <w:link w:val="Heading3Char"/>
    <w:uiPriority w:val="9"/>
    <w:qFormat/>
    <w:rsid w:val="0073053A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053A"/>
    <w:rPr>
      <w:rFonts w:ascii="inherit" w:eastAsia="Times New Roman" w:hAnsi="inherit" w:cs="Times New Roman"/>
      <w:sz w:val="36"/>
      <w:szCs w:val="36"/>
      <w:lang w:eastAsia="en-IE"/>
    </w:rPr>
  </w:style>
  <w:style w:type="character" w:customStyle="1" w:styleId="tribe-event-date-start">
    <w:name w:val="tribe-event-date-start"/>
    <w:basedOn w:val="DefaultParagraphFont"/>
    <w:rsid w:val="0073053A"/>
  </w:style>
  <w:style w:type="character" w:customStyle="1" w:styleId="tribe-event-time">
    <w:name w:val="tribe-event-time"/>
    <w:basedOn w:val="DefaultParagraphFont"/>
    <w:rsid w:val="0073053A"/>
  </w:style>
  <w:style w:type="character" w:customStyle="1" w:styleId="tribe-events-divider6">
    <w:name w:val="tribe-events-divider6"/>
    <w:basedOn w:val="DefaultParagraphFont"/>
    <w:rsid w:val="0073053A"/>
    <w:rPr>
      <w:vanish/>
      <w:webHidden w:val="0"/>
      <w:specVanish w:val="0"/>
    </w:rPr>
  </w:style>
  <w:style w:type="character" w:customStyle="1" w:styleId="tribe-events-cost3">
    <w:name w:val="tribe-events-cost3"/>
    <w:basedOn w:val="DefaultParagraphFont"/>
    <w:rsid w:val="0073053A"/>
  </w:style>
  <w:style w:type="paragraph" w:styleId="BalloonText">
    <w:name w:val="Balloon Text"/>
    <w:basedOn w:val="Normal"/>
    <w:link w:val="BalloonTextChar"/>
    <w:uiPriority w:val="99"/>
    <w:semiHidden/>
    <w:unhideWhenUsed/>
    <w:rsid w:val="00730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5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31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9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77291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8496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2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50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Beaumont Hospital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emmagoodall</dc:creator>
  <cp:lastModifiedBy>Ciara Keenan</cp:lastModifiedBy>
  <cp:revision>2</cp:revision>
  <cp:lastPrinted>2019-09-16T10:55:00Z</cp:lastPrinted>
  <dcterms:created xsi:type="dcterms:W3CDTF">2019-10-07T09:24:00Z</dcterms:created>
  <dcterms:modified xsi:type="dcterms:W3CDTF">2019-10-07T09:24:00Z</dcterms:modified>
</cp:coreProperties>
</file>