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DC" w:rsidRPr="003035A3" w:rsidRDefault="000E37DC" w:rsidP="000E37DC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</w:pPr>
      <w:bookmarkStart w:id="0" w:name="_GoBack"/>
      <w:bookmarkEnd w:id="0"/>
      <w:proofErr w:type="gramStart"/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 xml:space="preserve">OPHTHALMIC POSTGRADUATE TEACHING PROGRAMME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2017-2018</w:t>
      </w:r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.</w:t>
      </w:r>
      <w:proofErr w:type="gramEnd"/>
    </w:p>
    <w:p w:rsidR="000E37DC" w:rsidRDefault="000E37DC" w:rsidP="000E37DC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      </w:t>
      </w:r>
    </w:p>
    <w:p w:rsidR="000E37DC" w:rsidRDefault="000E37DC" w:rsidP="000E37DC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   </w:t>
      </w:r>
    </w:p>
    <w:p w:rsidR="000E37DC" w:rsidRDefault="000E37DC" w:rsidP="000E37DC">
      <w:pPr>
        <w:spacing w:after="0" w:line="240" w:lineRule="auto"/>
        <w:ind w:left="720" w:firstLine="720"/>
        <w:rPr>
          <w:rFonts w:ascii="Tahoma" w:hAnsi="Tahoma" w:cs="Tahoma"/>
          <w:b/>
          <w:color w:val="FF0000"/>
          <w:sz w:val="28"/>
          <w:szCs w:val="28"/>
        </w:rPr>
      </w:pPr>
    </w:p>
    <w:p w:rsidR="000E37DC" w:rsidRPr="00567452" w:rsidRDefault="000E37DC" w:rsidP="000E37D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567452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       </w:t>
      </w:r>
    </w:p>
    <w:p w:rsidR="000E37DC" w:rsidRPr="003C0D8E" w:rsidRDefault="000E37DC" w:rsidP="000E37DC">
      <w:pPr>
        <w:spacing w:after="0" w:line="240" w:lineRule="auto"/>
        <w:ind w:left="720" w:firstLine="720"/>
        <w:rPr>
          <w:rFonts w:ascii="Tahoma" w:eastAsia="Times New Roman" w:hAnsi="Tahoma" w:cs="Tahoma"/>
          <w:color w:val="FF0000"/>
          <w:sz w:val="36"/>
          <w:szCs w:val="36"/>
          <w:lang w:val="en-GB"/>
        </w:rPr>
      </w:pPr>
      <w:r w:rsidRPr="003C0D8E">
        <w:rPr>
          <w:rFonts w:ascii="Tahoma" w:eastAsia="Times New Roman" w:hAnsi="Tahoma" w:cs="Tahoma"/>
          <w:color w:val="FF0000"/>
          <w:sz w:val="36"/>
          <w:szCs w:val="36"/>
          <w:lang w:val="en-GB"/>
        </w:rPr>
        <w:t xml:space="preserve">     Thursday 9</w:t>
      </w:r>
      <w:r w:rsidRPr="003C0D8E">
        <w:rPr>
          <w:rFonts w:ascii="Tahoma" w:eastAsia="Times New Roman" w:hAnsi="Tahoma" w:cs="Tahoma"/>
          <w:color w:val="FF0000"/>
          <w:sz w:val="36"/>
          <w:szCs w:val="36"/>
          <w:vertAlign w:val="superscript"/>
          <w:lang w:val="en-GB"/>
        </w:rPr>
        <w:t>th</w:t>
      </w:r>
      <w:r w:rsidRPr="003C0D8E">
        <w:rPr>
          <w:rFonts w:ascii="Tahoma" w:eastAsia="Times New Roman" w:hAnsi="Tahoma" w:cs="Tahoma"/>
          <w:color w:val="FF0000"/>
          <w:sz w:val="36"/>
          <w:szCs w:val="36"/>
          <w:lang w:val="en-GB"/>
        </w:rPr>
        <w:t xml:space="preserve"> March 2017, 5-7pm</w:t>
      </w:r>
    </w:p>
    <w:p w:rsidR="000E37DC" w:rsidRDefault="000E37DC" w:rsidP="000E37DC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 xml:space="preserve">5.00:      </w:t>
      </w:r>
      <w:r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ab/>
      </w:r>
      <w:r w:rsidR="00294A62">
        <w:rPr>
          <w:rFonts w:ascii="Tahoma" w:eastAsia="Times New Roman" w:hAnsi="Tahoma" w:cs="Tahoma"/>
          <w:b/>
          <w:sz w:val="28"/>
          <w:szCs w:val="28"/>
          <w:lang w:val="en-GB"/>
        </w:rPr>
        <w:t>Welcome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:  Dr Denise Curtin</w:t>
      </w: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5.05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  <w:t xml:space="preserve">Mr Edward </w:t>
      </w:r>
      <w:proofErr w:type="spellStart"/>
      <w:r>
        <w:rPr>
          <w:rFonts w:ascii="Tahoma" w:eastAsia="Times New Roman" w:hAnsi="Tahoma" w:cs="Tahoma"/>
          <w:b/>
          <w:sz w:val="28"/>
          <w:szCs w:val="28"/>
          <w:lang w:val="en-GB"/>
        </w:rPr>
        <w:t>Dervan</w:t>
      </w:r>
      <w:proofErr w:type="spellEnd"/>
      <w:r>
        <w:rPr>
          <w:rFonts w:ascii="Tahoma" w:eastAsia="Times New Roman" w:hAnsi="Tahoma" w:cs="Tahoma"/>
          <w:b/>
          <w:sz w:val="28"/>
          <w:szCs w:val="28"/>
          <w:lang w:val="en-GB"/>
        </w:rPr>
        <w:t>, Consultant Ophthalmic Surgeon,</w:t>
      </w: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proofErr w:type="gramStart"/>
      <w:r>
        <w:rPr>
          <w:rFonts w:ascii="Tahoma" w:eastAsia="Times New Roman" w:hAnsi="Tahoma" w:cs="Tahoma"/>
          <w:b/>
          <w:sz w:val="28"/>
          <w:szCs w:val="28"/>
          <w:lang w:val="en-GB"/>
        </w:rPr>
        <w:t>Mater Hospital.</w:t>
      </w:r>
      <w:proofErr w:type="gramEnd"/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  <w:t>“The Management of Ocular Hypertension”</w:t>
      </w: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5.35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  <w:t>Mr Jeremy O’Connor, Consultant Ophthalmic Surgeon,</w:t>
      </w: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proofErr w:type="gramStart"/>
      <w:r>
        <w:rPr>
          <w:rFonts w:ascii="Tahoma" w:eastAsia="Times New Roman" w:hAnsi="Tahoma" w:cs="Tahoma"/>
          <w:b/>
          <w:sz w:val="28"/>
          <w:szCs w:val="28"/>
          <w:lang w:val="en-GB"/>
        </w:rPr>
        <w:t>Royal Victoria Eye &amp; Ear Hospital.</w:t>
      </w:r>
      <w:proofErr w:type="gramEnd"/>
    </w:p>
    <w:p w:rsidR="000E37DC" w:rsidRDefault="00FD2554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  <w:t>“Normal Tension Glaucoma”</w:t>
      </w: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 w:rsidRPr="000E37DC">
        <w:rPr>
          <w:rFonts w:ascii="Tahoma" w:eastAsia="Times New Roman" w:hAnsi="Tahoma" w:cs="Tahoma"/>
          <w:b/>
          <w:sz w:val="28"/>
          <w:szCs w:val="28"/>
          <w:lang w:val="en-GB"/>
        </w:rPr>
        <w:t>6.00</w:t>
      </w:r>
      <w:r w:rsidRPr="000E37DC"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 w:rsidRPr="000E37DC">
        <w:rPr>
          <w:rFonts w:ascii="Tahoma" w:eastAsia="Times New Roman" w:hAnsi="Tahoma" w:cs="Tahoma"/>
          <w:b/>
          <w:sz w:val="28"/>
          <w:szCs w:val="28"/>
          <w:lang w:val="en-GB"/>
        </w:rPr>
        <w:tab/>
        <w:t xml:space="preserve">Ms Aoife Doyle,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Consultant Ophthalmic Surgeon,</w:t>
      </w: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proofErr w:type="gramStart"/>
      <w:r>
        <w:rPr>
          <w:rFonts w:ascii="Tahoma" w:eastAsia="Times New Roman" w:hAnsi="Tahoma" w:cs="Tahoma"/>
          <w:b/>
          <w:sz w:val="28"/>
          <w:szCs w:val="28"/>
          <w:lang w:val="en-GB"/>
        </w:rPr>
        <w:t>Royal Victoria Eye &amp; Ear Hospital.</w:t>
      </w:r>
      <w:proofErr w:type="gramEnd"/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 w:rsidR="00AC716B">
        <w:rPr>
          <w:rFonts w:ascii="Tahoma" w:eastAsia="Times New Roman" w:hAnsi="Tahoma" w:cs="Tahoma"/>
          <w:b/>
          <w:sz w:val="28"/>
          <w:szCs w:val="28"/>
          <w:lang w:val="en-GB"/>
        </w:rPr>
        <w:tab/>
        <w:t>“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Managing the eye pre</w:t>
      </w:r>
      <w:r w:rsidR="00FD2554">
        <w:rPr>
          <w:rFonts w:ascii="Tahoma" w:eastAsia="Times New Roman" w:hAnsi="Tahoma" w:cs="Tahoma"/>
          <w:b/>
          <w:sz w:val="28"/>
          <w:szCs w:val="28"/>
          <w:lang w:val="en-GB"/>
        </w:rPr>
        <w:t>ssure in patients with Uveitis”</w:t>
      </w:r>
    </w:p>
    <w:p w:rsidR="000E37DC" w:rsidRP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0E37DC" w:rsidRDefault="000E37DC" w:rsidP="000E37DC">
      <w:pPr>
        <w:spacing w:after="0" w:line="240" w:lineRule="auto"/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6.30:     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  <w:t>Questions &amp; Answers Session</w:t>
      </w:r>
    </w:p>
    <w:p w:rsidR="000E37DC" w:rsidRDefault="000E37DC" w:rsidP="000E37DC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0E37DC" w:rsidRPr="003A010B" w:rsidRDefault="000E37DC" w:rsidP="000E37DC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7.00:</w:t>
      </w:r>
      <w:r>
        <w:rPr>
          <w:rFonts w:ascii="Tahoma" w:eastAsia="Times New Roman" w:hAnsi="Tahoma" w:cs="Tahoma"/>
          <w:sz w:val="28"/>
          <w:szCs w:val="28"/>
          <w:lang w:val="en-GB"/>
        </w:rPr>
        <w:t xml:space="preserve">       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Meeting Ends</w:t>
      </w:r>
    </w:p>
    <w:p w:rsidR="000E37DC" w:rsidRDefault="000E37DC" w:rsidP="000E37DC">
      <w:pPr>
        <w:spacing w:after="0" w:line="240" w:lineRule="auto"/>
        <w:ind w:hanging="18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 xml:space="preserve">Venue: </w:t>
      </w:r>
      <w:r>
        <w:rPr>
          <w:rFonts w:ascii="Tahoma" w:eastAsia="Times New Roman" w:hAnsi="Tahoma" w:cs="Tahoma"/>
          <w:b/>
          <w:bCs/>
          <w:sz w:val="32"/>
          <w:szCs w:val="32"/>
        </w:rPr>
        <w:tab/>
        <w:t xml:space="preserve">Education &amp; Conference Centre, Royal Victoria Eye </w:t>
      </w:r>
    </w:p>
    <w:p w:rsidR="000E37DC" w:rsidRDefault="000E37DC" w:rsidP="000E37DC">
      <w:pPr>
        <w:spacing w:after="0" w:line="240" w:lineRule="auto"/>
        <w:ind w:left="144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proofErr w:type="gramStart"/>
      <w:r>
        <w:rPr>
          <w:rFonts w:ascii="Tahoma" w:eastAsia="Times New Roman" w:hAnsi="Tahoma" w:cs="Tahoma"/>
          <w:b/>
          <w:bCs/>
          <w:sz w:val="32"/>
          <w:szCs w:val="32"/>
        </w:rPr>
        <w:t>&amp; Ear Hospital.</w:t>
      </w:r>
      <w:proofErr w:type="gramEnd"/>
      <w:r>
        <w:rPr>
          <w:rFonts w:ascii="Tahoma" w:eastAsia="Times New Roman" w:hAnsi="Tahoma" w:cs="Tahoma"/>
          <w:b/>
          <w:bCs/>
          <w:sz w:val="32"/>
          <w:szCs w:val="32"/>
        </w:rPr>
        <w:t xml:space="preserve">  This meeting is suitable for video conferencing.</w:t>
      </w:r>
    </w:p>
    <w:p w:rsidR="000E37DC" w:rsidRDefault="000E37DC" w:rsidP="000E3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E37DC" w:rsidRPr="00567452" w:rsidRDefault="000E37DC" w:rsidP="000E37DC">
      <w:pPr>
        <w:spacing w:after="0" w:line="240" w:lineRule="auto"/>
        <w:jc w:val="center"/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</w:pPr>
      <w:r w:rsidRPr="00567452"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  <w:t>This meeting is kindly sponsored by:</w:t>
      </w:r>
    </w:p>
    <w:p w:rsidR="000E37DC" w:rsidRDefault="000E37DC" w:rsidP="000E37DC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 wp14:anchorId="749F8779" wp14:editId="271D3507">
            <wp:extent cx="3048000" cy="1123950"/>
            <wp:effectExtent l="0" t="0" r="0" b="0"/>
            <wp:docPr id="1" name="Picture 1" descr="Description: http://www.calleng.ie/assets/images/Projects/pfizer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calleng.ie/assets/images/Projects/pfizer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DC" w:rsidRPr="00E358EA" w:rsidRDefault="000E37DC" w:rsidP="000E37DC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 w:rsidRPr="00567452">
        <w:rPr>
          <w:rFonts w:ascii="Tahoma" w:eastAsia="Times New Roman" w:hAnsi="Tahoma" w:cs="Tahoma"/>
          <w:sz w:val="24"/>
          <w:szCs w:val="24"/>
          <w:lang w:val="en-GB"/>
        </w:rPr>
        <w:t>Refreshments will be available from 4.30. The meeting will begin at 5pm sharp.</w:t>
      </w:r>
    </w:p>
    <w:p w:rsidR="006B1BF0" w:rsidRPr="005D6121" w:rsidRDefault="006B1BF0">
      <w:pPr>
        <w:rPr>
          <w:b/>
          <w:sz w:val="28"/>
          <w:szCs w:val="28"/>
        </w:rPr>
      </w:pPr>
    </w:p>
    <w:sectPr w:rsidR="006B1BF0" w:rsidRPr="005D6121" w:rsidSect="00567452">
      <w:pgSz w:w="12240" w:h="15840"/>
      <w:pgMar w:top="1440" w:right="117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DC"/>
    <w:rsid w:val="000E37DC"/>
    <w:rsid w:val="00294A62"/>
    <w:rsid w:val="003C0D8E"/>
    <w:rsid w:val="005D6121"/>
    <w:rsid w:val="006B1BF0"/>
    <w:rsid w:val="008F12AB"/>
    <w:rsid w:val="00AC716B"/>
    <w:rsid w:val="00D84664"/>
    <w:rsid w:val="00F76FF3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DC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DC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DC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DC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Windows User</cp:lastModifiedBy>
  <cp:revision>2</cp:revision>
  <cp:lastPrinted>2017-02-17T15:42:00Z</cp:lastPrinted>
  <dcterms:created xsi:type="dcterms:W3CDTF">2017-02-28T12:05:00Z</dcterms:created>
  <dcterms:modified xsi:type="dcterms:W3CDTF">2017-02-28T12:05:00Z</dcterms:modified>
</cp:coreProperties>
</file>